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E453" w14:textId="77777777" w:rsidR="00532261" w:rsidRDefault="00C117C3">
      <w:r>
        <w:rPr>
          <w:rFonts w:hint="eastAsia"/>
        </w:rPr>
        <w:t>別記様式第</w:t>
      </w:r>
      <w:r>
        <w:t>15</w:t>
      </w:r>
      <w:r>
        <w:rPr>
          <w:rFonts w:hint="eastAsia"/>
        </w:rPr>
        <w:t>号</w:t>
      </w:r>
      <w:r>
        <w:t>(</w:t>
      </w:r>
      <w:r>
        <w:rPr>
          <w:rFonts w:hint="eastAsia"/>
        </w:rPr>
        <w:t>第</w:t>
      </w:r>
      <w:r>
        <w:t>27</w:t>
      </w:r>
      <w:r>
        <w:rPr>
          <w:rFonts w:hint="eastAsia"/>
        </w:rPr>
        <w:t>条関係</w:t>
      </w:r>
      <w:r>
        <w:t>)</w:t>
      </w:r>
    </w:p>
    <w:p w14:paraId="1BAB2171" w14:textId="77777777" w:rsidR="00532261" w:rsidRDefault="00C117C3">
      <w:pPr>
        <w:jc w:val="center"/>
      </w:pPr>
      <w:r>
        <w:rPr>
          <w:rFonts w:hint="eastAsia"/>
        </w:rPr>
        <w:t>ふぐ処理営業許可申請事項変更届出書</w:t>
      </w:r>
    </w:p>
    <w:p w14:paraId="0F2EA500" w14:textId="77777777" w:rsidR="00532261" w:rsidRDefault="00C117C3">
      <w:pPr>
        <w:jc w:val="right"/>
      </w:pPr>
      <w:r>
        <w:rPr>
          <w:rFonts w:hint="eastAsia"/>
        </w:rPr>
        <w:t xml:space="preserve">年　　月　　日　</w:t>
      </w:r>
    </w:p>
    <w:p w14:paraId="0B7CA647" w14:textId="77777777" w:rsidR="00532261" w:rsidRDefault="00C117C3">
      <w:r>
        <w:rPr>
          <w:rFonts w:hint="eastAsia"/>
        </w:rPr>
        <w:t xml:space="preserve">　　石川県知事　　　　　　様</w:t>
      </w:r>
    </w:p>
    <w:p w14:paraId="4803AAE3" w14:textId="77777777" w:rsidR="00532261" w:rsidRDefault="00C117C3">
      <w:pPr>
        <w:jc w:val="right"/>
      </w:pPr>
      <w:r>
        <w:rPr>
          <w:rFonts w:hint="eastAsia"/>
        </w:rPr>
        <w:t xml:space="preserve">届出者　</w:t>
      </w:r>
      <w:r>
        <w:rPr>
          <w:rFonts w:hint="eastAsia"/>
          <w:spacing w:val="210"/>
        </w:rPr>
        <w:t>住</w:t>
      </w:r>
      <w:r>
        <w:rPr>
          <w:rFonts w:hint="eastAsia"/>
        </w:rPr>
        <w:t xml:space="preserve">所　　　　　　　　　　　　　　　　　</w:t>
      </w:r>
    </w:p>
    <w:tbl>
      <w:tblPr>
        <w:tblW w:w="0" w:type="auto"/>
        <w:tblInd w:w="99" w:type="dxa"/>
        <w:tblLayout w:type="fixed"/>
        <w:tblCellMar>
          <w:left w:w="99" w:type="dxa"/>
          <w:right w:w="99" w:type="dxa"/>
        </w:tblCellMar>
        <w:tblLook w:val="04A0" w:firstRow="1" w:lastRow="0" w:firstColumn="1" w:lastColumn="0" w:noHBand="0" w:noVBand="1"/>
      </w:tblPr>
      <w:tblGrid>
        <w:gridCol w:w="4060"/>
        <w:gridCol w:w="896"/>
        <w:gridCol w:w="2743"/>
        <w:gridCol w:w="896"/>
      </w:tblGrid>
      <w:tr w:rsidR="00532261" w14:paraId="45F63BDE" w14:textId="77777777">
        <w:trPr>
          <w:trHeight w:val="386"/>
        </w:trPr>
        <w:tc>
          <w:tcPr>
            <w:tcW w:w="4060" w:type="dxa"/>
            <w:tcBorders>
              <w:top w:val="nil"/>
              <w:left w:val="nil"/>
              <w:bottom w:val="nil"/>
              <w:right w:val="nil"/>
            </w:tcBorders>
            <w:tcMar>
              <w:top w:w="0" w:type="dxa"/>
              <w:left w:w="99" w:type="dxa"/>
              <w:bottom w:w="0" w:type="dxa"/>
              <w:right w:w="99" w:type="dxa"/>
            </w:tcMar>
          </w:tcPr>
          <w:p w14:paraId="4FBFB00A" w14:textId="5D8DB5C2" w:rsidR="00532261" w:rsidRDefault="009B7AD4">
            <w:r>
              <w:rPr>
                <w:noProof/>
              </w:rPr>
              <mc:AlternateContent>
                <mc:Choice Requires="wps">
                  <w:drawing>
                    <wp:anchor distT="0" distB="0" distL="114300" distR="114300" simplePos="0" relativeHeight="251657216" behindDoc="0" locked="1" layoutInCell="0" allowOverlap="1" wp14:anchorId="6B56F820" wp14:editId="508370DD">
                      <wp:simplePos x="0" y="0"/>
                      <wp:positionH relativeFrom="column">
                        <wp:posOffset>3287395</wp:posOffset>
                      </wp:positionH>
                      <wp:positionV relativeFrom="paragraph">
                        <wp:posOffset>17780</wp:posOffset>
                      </wp:positionV>
                      <wp:extent cx="1600835" cy="3136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313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94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85pt;margin-top:1.4pt;width:126.0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" o:allowincell="f" strokeweight=".5pt">
                      <w10:anchorlock/>
                    </v:shape>
                  </w:pict>
                </mc:Fallback>
              </mc:AlternateContent>
            </w:r>
            <w:r w:rsidR="00C117C3">
              <w:rPr>
                <w:rFonts w:hint="eastAsia"/>
              </w:rPr>
              <w:t xml:space="preserve">　</w:t>
            </w:r>
          </w:p>
        </w:tc>
        <w:tc>
          <w:tcPr>
            <w:tcW w:w="896" w:type="dxa"/>
            <w:tcBorders>
              <w:top w:val="nil"/>
              <w:left w:val="nil"/>
              <w:bottom w:val="nil"/>
              <w:right w:val="nil"/>
            </w:tcBorders>
            <w:tcMar>
              <w:top w:w="0" w:type="dxa"/>
              <w:left w:w="99" w:type="dxa"/>
              <w:bottom w:w="0" w:type="dxa"/>
              <w:right w:w="99" w:type="dxa"/>
            </w:tcMar>
          </w:tcPr>
          <w:p w14:paraId="07D146DA" w14:textId="77777777" w:rsidR="00532261" w:rsidRDefault="00C117C3">
            <w:pPr>
              <w:ind w:left="-85" w:right="-85"/>
            </w:pPr>
            <w:r>
              <w:rPr>
                <w:rFonts w:hint="eastAsia"/>
                <w:spacing w:val="53"/>
              </w:rPr>
              <w:t>商号</w:t>
            </w:r>
            <w:r>
              <w:rPr>
                <w:rFonts w:hint="eastAsia"/>
              </w:rPr>
              <w:t>又</w:t>
            </w:r>
            <w:r>
              <w:rPr>
                <w:rFonts w:hint="eastAsia"/>
                <w:spacing w:val="53"/>
              </w:rPr>
              <w:t>は氏</w:t>
            </w:r>
            <w:r>
              <w:rPr>
                <w:rFonts w:hint="eastAsia"/>
              </w:rPr>
              <w:t>名</w:t>
            </w:r>
          </w:p>
        </w:tc>
        <w:tc>
          <w:tcPr>
            <w:tcW w:w="2743" w:type="dxa"/>
            <w:tcBorders>
              <w:top w:val="nil"/>
              <w:left w:val="nil"/>
              <w:bottom w:val="nil"/>
              <w:right w:val="nil"/>
            </w:tcBorders>
            <w:tcMar>
              <w:top w:w="0" w:type="dxa"/>
              <w:left w:w="99" w:type="dxa"/>
              <w:bottom w:w="0" w:type="dxa"/>
              <w:right w:w="99" w:type="dxa"/>
            </w:tcMar>
          </w:tcPr>
          <w:p w14:paraId="0297DD29" w14:textId="77777777" w:rsidR="00532261" w:rsidRDefault="00C117C3">
            <w:pPr>
              <w:ind w:left="210" w:hanging="210"/>
            </w:pPr>
            <w:r>
              <w:rPr>
                <w:rFonts w:hint="eastAsia"/>
              </w:rPr>
              <w:t xml:space="preserve">　法人にあっては、商号又は名称及び代表者の氏名</w:t>
            </w:r>
          </w:p>
        </w:tc>
        <w:tc>
          <w:tcPr>
            <w:tcW w:w="896" w:type="dxa"/>
            <w:tcBorders>
              <w:top w:val="nil"/>
              <w:left w:val="nil"/>
              <w:bottom w:val="nil"/>
              <w:right w:val="nil"/>
            </w:tcBorders>
            <w:tcMar>
              <w:top w:w="0" w:type="dxa"/>
              <w:left w:w="99" w:type="dxa"/>
              <w:bottom w:w="0" w:type="dxa"/>
              <w:right w:w="99" w:type="dxa"/>
            </w:tcMar>
            <w:vAlign w:val="center"/>
          </w:tcPr>
          <w:p w14:paraId="170C17B5" w14:textId="77777777" w:rsidR="00532261" w:rsidRDefault="00C117C3">
            <w:pPr>
              <w:jc w:val="right"/>
            </w:pPr>
            <w:r>
              <w:rPr>
                <w:rFonts w:hint="eastAsia"/>
              </w:rPr>
              <w:t xml:space="preserve">　</w:t>
            </w:r>
          </w:p>
        </w:tc>
      </w:tr>
    </w:tbl>
    <w:p w14:paraId="12639E93" w14:textId="77777777" w:rsidR="00532261" w:rsidRDefault="00C117C3">
      <w:pPr>
        <w:jc w:val="right"/>
      </w:pPr>
      <w:r>
        <w:rPr>
          <w:rFonts w:hint="eastAsia"/>
        </w:rPr>
        <w:t xml:space="preserve">電話番号　　</w:t>
      </w:r>
      <w:r>
        <w:t>(</w:t>
      </w:r>
      <w:r>
        <w:rPr>
          <w:rFonts w:hint="eastAsia"/>
        </w:rPr>
        <w:t xml:space="preserve">　　</w:t>
      </w:r>
      <w:r>
        <w:t>)</w:t>
      </w:r>
      <w:r>
        <w:rPr>
          <w:rFonts w:hint="eastAsia"/>
        </w:rPr>
        <w:t xml:space="preserve">　　　　　　　　　　　　</w:t>
      </w:r>
    </w:p>
    <w:p w14:paraId="12C72899" w14:textId="77777777" w:rsidR="00532261" w:rsidRDefault="00C117C3">
      <w:pPr>
        <w:spacing w:before="120" w:after="120"/>
      </w:pPr>
      <w:r>
        <w:rPr>
          <w:rFonts w:hint="eastAsia"/>
        </w:rPr>
        <w:t xml:space="preserve">　ふぐ処理営業の許可の申請に係る事項に変更を生じたので、石川県ふぐの処理等の規制に関する条例第</w:t>
      </w:r>
      <w:r>
        <w:t>23</w:t>
      </w:r>
      <w:r>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4"/>
        <w:gridCol w:w="966"/>
        <w:gridCol w:w="5215"/>
      </w:tblGrid>
      <w:tr w:rsidR="00532261" w14:paraId="3EE7ECE1" w14:textId="77777777">
        <w:trPr>
          <w:trHeight w:val="329"/>
        </w:trPr>
        <w:tc>
          <w:tcPr>
            <w:tcW w:w="2324" w:type="dxa"/>
            <w:tcMar>
              <w:top w:w="0" w:type="dxa"/>
              <w:left w:w="99" w:type="dxa"/>
              <w:bottom w:w="0" w:type="dxa"/>
              <w:right w:w="99" w:type="dxa"/>
            </w:tcMar>
            <w:vAlign w:val="center"/>
          </w:tcPr>
          <w:p w14:paraId="7D6D3C16" w14:textId="77777777" w:rsidR="00532261" w:rsidRDefault="00C117C3">
            <w:pPr>
              <w:jc w:val="distribute"/>
            </w:pPr>
            <w:r>
              <w:rPr>
                <w:rFonts w:hint="eastAsia"/>
              </w:rPr>
              <w:t>ふぐ処理施設の名称</w:t>
            </w:r>
          </w:p>
        </w:tc>
        <w:tc>
          <w:tcPr>
            <w:tcW w:w="6181" w:type="dxa"/>
            <w:gridSpan w:val="2"/>
            <w:tcMar>
              <w:top w:w="0" w:type="dxa"/>
              <w:left w:w="99" w:type="dxa"/>
              <w:bottom w:w="0" w:type="dxa"/>
              <w:right w:w="99" w:type="dxa"/>
            </w:tcMar>
            <w:vAlign w:val="center"/>
          </w:tcPr>
          <w:p w14:paraId="62A71545" w14:textId="77777777" w:rsidR="00532261" w:rsidRDefault="00C117C3">
            <w:pPr>
              <w:jc w:val="right"/>
            </w:pPr>
            <w:r>
              <w:rPr>
                <w:rFonts w:hint="eastAsia"/>
              </w:rPr>
              <w:t>電話番号</w:t>
            </w:r>
            <w:r>
              <w:t>(</w:t>
            </w:r>
            <w:r>
              <w:rPr>
                <w:rFonts w:hint="eastAsia"/>
              </w:rPr>
              <w:t xml:space="preserve">　　　</w:t>
            </w:r>
            <w:r>
              <w:t>)</w:t>
            </w:r>
            <w:r>
              <w:rPr>
                <w:rFonts w:hint="eastAsia"/>
              </w:rPr>
              <w:t xml:space="preserve">　　　　　　</w:t>
            </w:r>
          </w:p>
        </w:tc>
      </w:tr>
      <w:tr w:rsidR="00532261" w14:paraId="323A5E21" w14:textId="77777777">
        <w:trPr>
          <w:trHeight w:val="330"/>
        </w:trPr>
        <w:tc>
          <w:tcPr>
            <w:tcW w:w="2324" w:type="dxa"/>
            <w:tcMar>
              <w:top w:w="0" w:type="dxa"/>
              <w:left w:w="99" w:type="dxa"/>
              <w:bottom w:w="0" w:type="dxa"/>
              <w:right w:w="99" w:type="dxa"/>
            </w:tcMar>
            <w:vAlign w:val="center"/>
          </w:tcPr>
          <w:p w14:paraId="62775465" w14:textId="77777777" w:rsidR="00532261" w:rsidRDefault="00C117C3">
            <w:pPr>
              <w:jc w:val="distribute"/>
            </w:pPr>
            <w:r>
              <w:rPr>
                <w:rFonts w:hint="eastAsia"/>
              </w:rPr>
              <w:t>ふぐ処理施設の所在地</w:t>
            </w:r>
          </w:p>
        </w:tc>
        <w:tc>
          <w:tcPr>
            <w:tcW w:w="6181" w:type="dxa"/>
            <w:gridSpan w:val="2"/>
            <w:tcMar>
              <w:top w:w="0" w:type="dxa"/>
              <w:left w:w="99" w:type="dxa"/>
              <w:bottom w:w="0" w:type="dxa"/>
              <w:right w:w="99" w:type="dxa"/>
            </w:tcMar>
          </w:tcPr>
          <w:p w14:paraId="16ED8CAC" w14:textId="77777777" w:rsidR="00532261" w:rsidRDefault="00C117C3">
            <w:r>
              <w:rPr>
                <w:rFonts w:hint="eastAsia"/>
              </w:rPr>
              <w:t xml:space="preserve">　〒</w:t>
            </w:r>
          </w:p>
        </w:tc>
      </w:tr>
      <w:tr w:rsidR="00532261" w14:paraId="2DB93F82" w14:textId="77777777">
        <w:trPr>
          <w:trHeight w:val="329"/>
        </w:trPr>
        <w:tc>
          <w:tcPr>
            <w:tcW w:w="2324" w:type="dxa"/>
            <w:tcMar>
              <w:top w:w="0" w:type="dxa"/>
              <w:left w:w="99" w:type="dxa"/>
              <w:bottom w:w="0" w:type="dxa"/>
              <w:right w:w="99" w:type="dxa"/>
            </w:tcMar>
            <w:vAlign w:val="center"/>
          </w:tcPr>
          <w:p w14:paraId="0439E1F2" w14:textId="77777777" w:rsidR="00532261" w:rsidRDefault="00C117C3">
            <w:pPr>
              <w:jc w:val="distribute"/>
            </w:pPr>
            <w:r>
              <w:rPr>
                <w:rFonts w:hint="eastAsia"/>
              </w:rPr>
              <w:t>許可年月日</w:t>
            </w:r>
          </w:p>
        </w:tc>
        <w:tc>
          <w:tcPr>
            <w:tcW w:w="6181" w:type="dxa"/>
            <w:gridSpan w:val="2"/>
            <w:tcMar>
              <w:top w:w="0" w:type="dxa"/>
              <w:left w:w="99" w:type="dxa"/>
              <w:bottom w:w="0" w:type="dxa"/>
              <w:right w:w="99" w:type="dxa"/>
            </w:tcMar>
            <w:vAlign w:val="center"/>
          </w:tcPr>
          <w:p w14:paraId="3B9DBF1B" w14:textId="77777777" w:rsidR="00532261" w:rsidRDefault="00C117C3">
            <w:r>
              <w:rPr>
                <w:rFonts w:hint="eastAsia"/>
              </w:rPr>
              <w:t xml:space="preserve">　　　　年　　　　月　　　　日</w:t>
            </w:r>
          </w:p>
        </w:tc>
      </w:tr>
      <w:tr w:rsidR="00532261" w14:paraId="12011E1C" w14:textId="77777777">
        <w:trPr>
          <w:trHeight w:val="329"/>
        </w:trPr>
        <w:tc>
          <w:tcPr>
            <w:tcW w:w="2324" w:type="dxa"/>
            <w:tcMar>
              <w:top w:w="0" w:type="dxa"/>
              <w:left w:w="99" w:type="dxa"/>
              <w:bottom w:w="0" w:type="dxa"/>
              <w:right w:w="99" w:type="dxa"/>
            </w:tcMar>
            <w:vAlign w:val="center"/>
          </w:tcPr>
          <w:p w14:paraId="36C629C1" w14:textId="77777777" w:rsidR="00532261" w:rsidRDefault="00C117C3">
            <w:pPr>
              <w:jc w:val="distribute"/>
            </w:pPr>
            <w:r>
              <w:rPr>
                <w:rFonts w:hint="eastAsia"/>
              </w:rPr>
              <w:t>許可番号</w:t>
            </w:r>
          </w:p>
        </w:tc>
        <w:tc>
          <w:tcPr>
            <w:tcW w:w="6181" w:type="dxa"/>
            <w:gridSpan w:val="2"/>
            <w:tcMar>
              <w:top w:w="0" w:type="dxa"/>
              <w:left w:w="99" w:type="dxa"/>
              <w:bottom w:w="0" w:type="dxa"/>
              <w:right w:w="99" w:type="dxa"/>
            </w:tcMar>
            <w:vAlign w:val="center"/>
          </w:tcPr>
          <w:p w14:paraId="6B3CAE8C" w14:textId="77777777" w:rsidR="00532261" w:rsidRDefault="00C117C3">
            <w:r>
              <w:rPr>
                <w:rFonts w:hint="eastAsia"/>
              </w:rPr>
              <w:t xml:space="preserve">　　　　第　　　　　　　　　号</w:t>
            </w:r>
          </w:p>
        </w:tc>
      </w:tr>
      <w:tr w:rsidR="00532261" w14:paraId="11DB9E5B" w14:textId="77777777">
        <w:tc>
          <w:tcPr>
            <w:tcW w:w="2324" w:type="dxa"/>
            <w:tcMar>
              <w:top w:w="0" w:type="dxa"/>
              <w:left w:w="99" w:type="dxa"/>
              <w:bottom w:w="0" w:type="dxa"/>
              <w:right w:w="99" w:type="dxa"/>
            </w:tcMar>
            <w:vAlign w:val="center"/>
          </w:tcPr>
          <w:p w14:paraId="4FECC55A" w14:textId="77777777" w:rsidR="00532261" w:rsidRDefault="00C117C3">
            <w:pPr>
              <w:jc w:val="distribute"/>
            </w:pPr>
            <w:r>
              <w:rPr>
                <w:rFonts w:hint="eastAsia"/>
              </w:rPr>
              <w:t>変更があった事項</w:t>
            </w:r>
          </w:p>
        </w:tc>
        <w:tc>
          <w:tcPr>
            <w:tcW w:w="6181" w:type="dxa"/>
            <w:gridSpan w:val="2"/>
            <w:tcMar>
              <w:top w:w="0" w:type="dxa"/>
              <w:left w:w="99" w:type="dxa"/>
              <w:bottom w:w="0" w:type="dxa"/>
              <w:right w:w="99" w:type="dxa"/>
            </w:tcMar>
          </w:tcPr>
          <w:p w14:paraId="495BFBD7" w14:textId="77777777" w:rsidR="00532261" w:rsidRDefault="00C117C3">
            <w:pPr>
              <w:ind w:left="315" w:hanging="315"/>
            </w:pPr>
            <w:r>
              <w:rPr>
                <w:rFonts w:hint="eastAsia"/>
              </w:rPr>
              <w:t xml:space="preserve">　</w:t>
            </w:r>
            <w:r>
              <w:t>1</w:t>
            </w:r>
            <w:r>
              <w:rPr>
                <w:rFonts w:hint="eastAsia"/>
              </w:rPr>
              <w:t xml:space="preserve">　ふぐ処理営業者の住所</w:t>
            </w:r>
          </w:p>
          <w:p w14:paraId="68D94164" w14:textId="77777777" w:rsidR="00532261" w:rsidRDefault="00C117C3">
            <w:pPr>
              <w:ind w:left="315" w:hanging="315"/>
            </w:pPr>
            <w:r>
              <w:rPr>
                <w:rFonts w:hint="eastAsia"/>
              </w:rPr>
              <w:t xml:space="preserve">　</w:t>
            </w:r>
            <w:r>
              <w:t>2</w:t>
            </w:r>
            <w:r>
              <w:rPr>
                <w:rFonts w:hint="eastAsia"/>
              </w:rPr>
              <w:t xml:space="preserve">　法人であるふぐ処理営業者にあっては、その代表者の氏名</w:t>
            </w:r>
          </w:p>
          <w:p w14:paraId="71AE94CF" w14:textId="77777777" w:rsidR="00532261" w:rsidRDefault="00C117C3">
            <w:pPr>
              <w:ind w:left="315" w:hanging="315"/>
            </w:pPr>
            <w:r>
              <w:rPr>
                <w:rFonts w:hint="eastAsia"/>
              </w:rPr>
              <w:t xml:space="preserve">　</w:t>
            </w:r>
            <w:r>
              <w:t>3</w:t>
            </w:r>
            <w:r>
              <w:rPr>
                <w:rFonts w:hint="eastAsia"/>
              </w:rPr>
              <w:t xml:space="preserve">　ふぐ処理営業者が未成年者である場合にあっては、法定代理人の氏名</w:t>
            </w:r>
            <w:r>
              <w:t>(</w:t>
            </w:r>
            <w:r>
              <w:rPr>
                <w:rFonts w:hint="eastAsia"/>
              </w:rPr>
              <w:t>法定代理人が法人である場合にあっては、商号若しくは名称又は代表者の氏名</w:t>
            </w:r>
            <w:r>
              <w:t>)</w:t>
            </w:r>
            <w:r>
              <w:rPr>
                <w:rFonts w:hint="eastAsia"/>
              </w:rPr>
              <w:t>又は住所</w:t>
            </w:r>
          </w:p>
          <w:p w14:paraId="518FB03A" w14:textId="77777777" w:rsidR="00532261" w:rsidRDefault="00C117C3">
            <w:pPr>
              <w:ind w:left="315" w:hanging="315"/>
            </w:pPr>
            <w:r>
              <w:rPr>
                <w:rFonts w:hint="eastAsia"/>
              </w:rPr>
              <w:t xml:space="preserve">　</w:t>
            </w:r>
            <w:r>
              <w:t>4</w:t>
            </w:r>
            <w:r>
              <w:rPr>
                <w:rFonts w:hint="eastAsia"/>
              </w:rPr>
              <w:t xml:space="preserve">　ふぐ処理施設に置かれるふぐ処理資格者の氏名</w:t>
            </w:r>
          </w:p>
          <w:p w14:paraId="1068719F" w14:textId="77777777" w:rsidR="00532261" w:rsidRDefault="00C117C3">
            <w:pPr>
              <w:ind w:left="315" w:hanging="315"/>
            </w:pPr>
            <w:r>
              <w:rPr>
                <w:rFonts w:hint="eastAsia"/>
              </w:rPr>
              <w:t xml:space="preserve">　</w:t>
            </w:r>
            <w:r>
              <w:t>5</w:t>
            </w:r>
            <w:r>
              <w:rPr>
                <w:rFonts w:hint="eastAsia"/>
              </w:rPr>
              <w:t xml:space="preserve">　ふぐ処理営業者に係る石川県ふぐの処理等の規制に関する条例第</w:t>
            </w:r>
            <w:r>
              <w:t>20</w:t>
            </w:r>
            <w:r>
              <w:rPr>
                <w:rFonts w:hint="eastAsia"/>
              </w:rPr>
              <w:t>条第</w:t>
            </w:r>
            <w:r>
              <w:t>2</w:t>
            </w:r>
            <w:r>
              <w:rPr>
                <w:rFonts w:hint="eastAsia"/>
              </w:rPr>
              <w:t>項各号に掲げる事由の有無及び当該事由に該当する場合にあっては、その内容</w:t>
            </w:r>
          </w:p>
        </w:tc>
      </w:tr>
      <w:tr w:rsidR="00532261" w14:paraId="6A2E7250" w14:textId="77777777">
        <w:trPr>
          <w:cantSplit/>
          <w:trHeight w:val="329"/>
        </w:trPr>
        <w:tc>
          <w:tcPr>
            <w:tcW w:w="2324" w:type="dxa"/>
            <w:vMerge w:val="restart"/>
            <w:tcMar>
              <w:top w:w="0" w:type="dxa"/>
              <w:left w:w="99" w:type="dxa"/>
              <w:bottom w:w="0" w:type="dxa"/>
              <w:right w:w="99" w:type="dxa"/>
            </w:tcMar>
            <w:vAlign w:val="center"/>
          </w:tcPr>
          <w:p w14:paraId="3156C860" w14:textId="77777777" w:rsidR="00532261" w:rsidRDefault="00C117C3">
            <w:pPr>
              <w:jc w:val="distribute"/>
            </w:pPr>
            <w:r>
              <w:rPr>
                <w:rFonts w:hint="eastAsia"/>
              </w:rPr>
              <w:t>変更の内容</w:t>
            </w:r>
          </w:p>
        </w:tc>
        <w:tc>
          <w:tcPr>
            <w:tcW w:w="966" w:type="dxa"/>
            <w:tcMar>
              <w:top w:w="0" w:type="dxa"/>
              <w:left w:w="99" w:type="dxa"/>
              <w:bottom w:w="0" w:type="dxa"/>
              <w:right w:w="99" w:type="dxa"/>
            </w:tcMar>
            <w:vAlign w:val="center"/>
          </w:tcPr>
          <w:p w14:paraId="6951D101" w14:textId="77777777" w:rsidR="00532261" w:rsidRDefault="00C117C3">
            <w:pPr>
              <w:jc w:val="distribute"/>
            </w:pPr>
            <w:r>
              <w:rPr>
                <w:rFonts w:hint="eastAsia"/>
              </w:rPr>
              <w:t>変更前</w:t>
            </w:r>
          </w:p>
        </w:tc>
        <w:tc>
          <w:tcPr>
            <w:tcW w:w="5215" w:type="dxa"/>
            <w:tcMar>
              <w:top w:w="0" w:type="dxa"/>
              <w:left w:w="99" w:type="dxa"/>
              <w:bottom w:w="0" w:type="dxa"/>
              <w:right w:w="99" w:type="dxa"/>
            </w:tcMar>
          </w:tcPr>
          <w:p w14:paraId="02CC142B" w14:textId="77777777" w:rsidR="00532261" w:rsidRDefault="00C117C3">
            <w:r>
              <w:rPr>
                <w:rFonts w:hint="eastAsia"/>
              </w:rPr>
              <w:t xml:space="preserve">　</w:t>
            </w:r>
          </w:p>
        </w:tc>
      </w:tr>
      <w:tr w:rsidR="00532261" w14:paraId="71D9A1ED" w14:textId="77777777">
        <w:trPr>
          <w:cantSplit/>
          <w:trHeight w:val="329"/>
        </w:trPr>
        <w:tc>
          <w:tcPr>
            <w:tcW w:w="2324" w:type="dxa"/>
            <w:vMerge/>
            <w:tcMar>
              <w:top w:w="0" w:type="dxa"/>
              <w:left w:w="99" w:type="dxa"/>
              <w:bottom w:w="0" w:type="dxa"/>
              <w:right w:w="99" w:type="dxa"/>
            </w:tcMar>
          </w:tcPr>
          <w:p w14:paraId="12E445DA" w14:textId="77777777" w:rsidR="00532261" w:rsidRDefault="00532261">
            <w:pPr>
              <w:jc w:val="distribute"/>
            </w:pPr>
          </w:p>
        </w:tc>
        <w:tc>
          <w:tcPr>
            <w:tcW w:w="966" w:type="dxa"/>
            <w:tcMar>
              <w:top w:w="0" w:type="dxa"/>
              <w:left w:w="99" w:type="dxa"/>
              <w:bottom w:w="0" w:type="dxa"/>
              <w:right w:w="99" w:type="dxa"/>
            </w:tcMar>
            <w:vAlign w:val="center"/>
          </w:tcPr>
          <w:p w14:paraId="5A587E0E" w14:textId="77777777" w:rsidR="00532261" w:rsidRDefault="00C117C3">
            <w:pPr>
              <w:jc w:val="distribute"/>
            </w:pPr>
            <w:r>
              <w:rPr>
                <w:rFonts w:hint="eastAsia"/>
              </w:rPr>
              <w:t>変更後</w:t>
            </w:r>
          </w:p>
        </w:tc>
        <w:tc>
          <w:tcPr>
            <w:tcW w:w="5215" w:type="dxa"/>
            <w:tcMar>
              <w:top w:w="0" w:type="dxa"/>
              <w:left w:w="99" w:type="dxa"/>
              <w:bottom w:w="0" w:type="dxa"/>
              <w:right w:w="99" w:type="dxa"/>
            </w:tcMar>
          </w:tcPr>
          <w:p w14:paraId="0FE8D254" w14:textId="77777777" w:rsidR="00532261" w:rsidRDefault="00C117C3">
            <w:r>
              <w:rPr>
                <w:rFonts w:hint="eastAsia"/>
              </w:rPr>
              <w:t xml:space="preserve">　</w:t>
            </w:r>
          </w:p>
        </w:tc>
      </w:tr>
      <w:tr w:rsidR="00532261" w14:paraId="52D7D546" w14:textId="77777777">
        <w:trPr>
          <w:trHeight w:val="330"/>
        </w:trPr>
        <w:tc>
          <w:tcPr>
            <w:tcW w:w="2324" w:type="dxa"/>
            <w:tcMar>
              <w:top w:w="0" w:type="dxa"/>
              <w:left w:w="99" w:type="dxa"/>
              <w:bottom w:w="0" w:type="dxa"/>
              <w:right w:w="99" w:type="dxa"/>
            </w:tcMar>
            <w:vAlign w:val="center"/>
          </w:tcPr>
          <w:p w14:paraId="4525F0E4" w14:textId="77777777" w:rsidR="00532261" w:rsidRDefault="00C117C3">
            <w:pPr>
              <w:jc w:val="distribute"/>
            </w:pPr>
            <w:r>
              <w:rPr>
                <w:rFonts w:hint="eastAsia"/>
              </w:rPr>
              <w:t>変更年月日</w:t>
            </w:r>
          </w:p>
        </w:tc>
        <w:tc>
          <w:tcPr>
            <w:tcW w:w="6181" w:type="dxa"/>
            <w:gridSpan w:val="2"/>
            <w:tcMar>
              <w:top w:w="0" w:type="dxa"/>
              <w:left w:w="99" w:type="dxa"/>
              <w:bottom w:w="0" w:type="dxa"/>
              <w:right w:w="99" w:type="dxa"/>
            </w:tcMar>
            <w:vAlign w:val="center"/>
          </w:tcPr>
          <w:p w14:paraId="5B9734F7" w14:textId="77777777" w:rsidR="00532261" w:rsidRDefault="00C117C3">
            <w:r>
              <w:rPr>
                <w:rFonts w:hint="eastAsia"/>
              </w:rPr>
              <w:t xml:space="preserve">　　　　年　　　　月　　　　日</w:t>
            </w:r>
          </w:p>
        </w:tc>
      </w:tr>
    </w:tbl>
    <w:p w14:paraId="3D1DCDB3" w14:textId="77777777" w:rsidR="00532261" w:rsidRDefault="00C117C3">
      <w:pPr>
        <w:spacing w:before="120"/>
      </w:pPr>
      <w:r>
        <w:rPr>
          <w:rFonts w:hint="eastAsia"/>
        </w:rPr>
        <w:t>備考</w:t>
      </w:r>
    </w:p>
    <w:p w14:paraId="3B691BC0" w14:textId="77777777" w:rsidR="00532261" w:rsidRDefault="00C117C3">
      <w:pPr>
        <w:ind w:left="315" w:hanging="315"/>
      </w:pPr>
      <w:r>
        <w:rPr>
          <w:rFonts w:hint="eastAsia"/>
        </w:rPr>
        <w:t xml:space="preserve">　</w:t>
      </w:r>
      <w:r>
        <w:t>1</w:t>
      </w:r>
      <w:r>
        <w:rPr>
          <w:rFonts w:hint="eastAsia"/>
        </w:rPr>
        <w:t xml:space="preserve">　この届出書には、石川県ふぐの処理等の規制に関する条例施行規則第</w:t>
      </w:r>
      <w:r>
        <w:t>27</w:t>
      </w:r>
      <w:r>
        <w:rPr>
          <w:rFonts w:hint="eastAsia"/>
        </w:rPr>
        <w:t>条第</w:t>
      </w:r>
      <w:r>
        <w:t>2</w:t>
      </w:r>
      <w:r>
        <w:rPr>
          <w:rFonts w:hint="eastAsia"/>
        </w:rPr>
        <w:t>項に規定する書類を添付してください。</w:t>
      </w:r>
    </w:p>
    <w:p w14:paraId="4A5A78C7" w14:textId="77777777" w:rsidR="00532261" w:rsidRDefault="00C117C3">
      <w:pPr>
        <w:ind w:left="315" w:hanging="315"/>
      </w:pPr>
      <w:r>
        <w:rPr>
          <w:rFonts w:hint="eastAsia"/>
        </w:rPr>
        <w:t xml:space="preserve">　</w:t>
      </w:r>
      <w:r>
        <w:t>2</w:t>
      </w:r>
      <w:r w:rsidR="00FB5035">
        <w:rPr>
          <w:rFonts w:hint="eastAsia"/>
        </w:rPr>
        <w:t xml:space="preserve">　用紙の大きさは、日本</w:t>
      </w:r>
      <w:r w:rsidR="00577062">
        <w:rPr>
          <w:rFonts w:hint="eastAsia"/>
        </w:rPr>
        <w:t>産業</w:t>
      </w:r>
      <w:r>
        <w:rPr>
          <w:rFonts w:hint="eastAsia"/>
        </w:rPr>
        <w:t>規格</w:t>
      </w:r>
      <w:r>
        <w:t>A4</w:t>
      </w:r>
      <w:r>
        <w:rPr>
          <w:rFonts w:hint="eastAsia"/>
        </w:rPr>
        <w:t>とする。</w:t>
      </w:r>
    </w:p>
    <w:p w14:paraId="0BD856F1" w14:textId="77777777" w:rsidR="00532261" w:rsidRDefault="00C117C3">
      <w:pPr>
        <w:ind w:left="315" w:hanging="315"/>
      </w:pPr>
      <w:r>
        <w:rPr>
          <w:rFonts w:hint="eastAsia"/>
        </w:rPr>
        <w:t xml:space="preserve">　</w:t>
      </w:r>
      <w:r>
        <w:t>3</w:t>
      </w:r>
      <w:r>
        <w:rPr>
          <w:rFonts w:hint="eastAsia"/>
        </w:rPr>
        <w:t xml:space="preserve">　「変更があった事項」欄は、該当する番号に○印を付してください。</w:t>
      </w:r>
    </w:p>
    <w:p w14:paraId="058C1D91" w14:textId="77777777" w:rsidR="00532261" w:rsidRDefault="00C117C3">
      <w:pPr>
        <w:ind w:left="315" w:hanging="315"/>
      </w:pPr>
      <w:r>
        <w:rPr>
          <w:rFonts w:hint="eastAsia"/>
        </w:rPr>
        <w:t xml:space="preserve">　</w:t>
      </w:r>
    </w:p>
    <w:sectPr w:rsidR="0053226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61"/>
    <w:rsid w:val="00532261"/>
    <w:rsid w:val="00577062"/>
    <w:rsid w:val="005D7069"/>
    <w:rsid w:val="005E2798"/>
    <w:rsid w:val="009B7AD4"/>
    <w:rsid w:val="00B3378A"/>
    <w:rsid w:val="00C117C3"/>
    <w:rsid w:val="00CE0740"/>
    <w:rsid w:val="00FB50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440C627"/>
  <w14:defaultImageDpi w14:val="0"/>
  <w15:docId w15:val="{FE9FC0B4-2950-4D88-8F34-659A99F6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pPr>
    <w:rPr>
      <w:rFonts w:ascii="ＭＳ 明朝"/>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別記様式第15号(第27条関係)</dc:title>
  <dc:subject/>
  <dc:creator>(株)ぎょうせい</dc:creator>
  <cp:keywords/>
  <dc:description/>
  <cp:lastModifiedBy>HW54955</cp:lastModifiedBy>
  <cp:revision>2</cp:revision>
  <dcterms:created xsi:type="dcterms:W3CDTF">2023-08-03T07:05:00Z</dcterms:created>
  <dcterms:modified xsi:type="dcterms:W3CDTF">2023-08-03T07:05:00Z</dcterms:modified>
</cp:coreProperties>
</file>