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88D3" w14:textId="4F2F0E10" w:rsidR="00A43C0C" w:rsidRDefault="00265C00" w:rsidP="00A43C0C">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53632" behindDoc="0" locked="0" layoutInCell="1" allowOverlap="1" wp14:anchorId="1E543053" wp14:editId="6173F8CC">
                <wp:simplePos x="0" y="0"/>
                <wp:positionH relativeFrom="column">
                  <wp:posOffset>1905</wp:posOffset>
                </wp:positionH>
                <wp:positionV relativeFrom="paragraph">
                  <wp:posOffset>26670</wp:posOffset>
                </wp:positionV>
                <wp:extent cx="6848475" cy="790575"/>
                <wp:effectExtent l="0" t="0" r="9525" b="9525"/>
                <wp:wrapNone/>
                <wp:docPr id="9" name="正方形/長方形 9"/>
                <wp:cNvGraphicFramePr/>
                <a:graphic xmlns:a="http://schemas.openxmlformats.org/drawingml/2006/main">
                  <a:graphicData uri="http://schemas.microsoft.com/office/word/2010/wordprocessingShape">
                    <wps:wsp>
                      <wps:cNvSpPr/>
                      <wps:spPr>
                        <a:xfrm>
                          <a:off x="0" y="0"/>
                          <a:ext cx="6848475" cy="790575"/>
                        </a:xfrm>
                        <a:prstGeom prst="rect">
                          <a:avLst/>
                        </a:prstGeom>
                        <a:gradFill flip="none" rotWithShape="1">
                          <a:gsLst>
                            <a:gs pos="50000">
                              <a:schemeClr val="bg1"/>
                            </a:gs>
                            <a:gs pos="100000">
                              <a:schemeClr val="accent5">
                                <a:lumMod val="40000"/>
                                <a:lumOff val="60000"/>
                              </a:schemeClr>
                            </a:gs>
                            <a:gs pos="0">
                              <a:schemeClr val="accent5">
                                <a:lumMod val="40000"/>
                                <a:lumOff val="60000"/>
                              </a:scheme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470755" w14:textId="6D927EED" w:rsidR="00A43C0C" w:rsidRDefault="00A43C0C" w:rsidP="00A43C0C">
                            <w:pPr>
                              <w:spacing w:line="440" w:lineRule="exact"/>
                              <w:jc w:val="center"/>
                              <w:rPr>
                                <w:rFonts w:ascii="HG丸ｺﾞｼｯｸM-PRO" w:eastAsia="HG丸ｺﾞｼｯｸM-PRO" w:hAnsi="HG丸ｺﾞｼｯｸM-PRO"/>
                                <w:b/>
                                <w:color w:val="000000" w:themeColor="text1"/>
                                <w:sz w:val="32"/>
                                <w:szCs w:val="32"/>
                              </w:rPr>
                            </w:pPr>
                            <w:r>
                              <w:rPr>
                                <w:rFonts w:ascii="HG丸ｺﾞｼｯｸM-PRO" w:eastAsia="HG丸ｺﾞｼｯｸM-PRO" w:hAnsi="HG丸ｺﾞｼｯｸM-PRO" w:hint="eastAsia"/>
                                <w:b/>
                                <w:color w:val="000000" w:themeColor="text1"/>
                                <w:sz w:val="32"/>
                                <w:szCs w:val="32"/>
                              </w:rPr>
                              <w:t>石川県</w:t>
                            </w:r>
                            <w:r w:rsidRPr="00CB141C">
                              <w:rPr>
                                <w:rFonts w:ascii="HG丸ｺﾞｼｯｸM-PRO" w:eastAsia="HG丸ｺﾞｼｯｸM-PRO" w:hAnsi="HG丸ｺﾞｼｯｸM-PRO" w:hint="eastAsia"/>
                                <w:b/>
                                <w:color w:val="000000" w:themeColor="text1"/>
                                <w:sz w:val="32"/>
                                <w:szCs w:val="32"/>
                              </w:rPr>
                              <w:t>教育費負担軽減奨学金</w:t>
                            </w:r>
                            <w:r w:rsidR="006C04B0" w:rsidRPr="006C04B0">
                              <w:rPr>
                                <w:rFonts w:ascii="HG丸ｺﾞｼｯｸM-PRO" w:eastAsia="HG丸ｺﾞｼｯｸM-PRO" w:hAnsi="HG丸ｺﾞｼｯｸM-PRO" w:hint="eastAsia"/>
                                <w:b/>
                                <w:color w:val="000000" w:themeColor="text1"/>
                                <w:szCs w:val="21"/>
                              </w:rPr>
                              <w:t>（</w:t>
                            </w:r>
                            <w:r w:rsidR="00542BBA" w:rsidRPr="00542BBA">
                              <w:rPr>
                                <w:rFonts w:ascii="HG丸ｺﾞｼｯｸM-PRO" w:eastAsia="HG丸ｺﾞｼｯｸM-PRO" w:hAnsi="HG丸ｺﾞｼｯｸM-PRO" w:hint="eastAsia"/>
                                <w:b/>
                                <w:color w:val="FF0000"/>
                                <w:szCs w:val="21"/>
                              </w:rPr>
                              <w:t>家計</w:t>
                            </w:r>
                            <w:r w:rsidR="00542BBA" w:rsidRPr="00542BBA">
                              <w:rPr>
                                <w:rFonts w:ascii="HG丸ｺﾞｼｯｸM-PRO" w:eastAsia="HG丸ｺﾞｼｯｸM-PRO" w:hAnsi="HG丸ｺﾞｼｯｸM-PRO"/>
                                <w:b/>
                                <w:color w:val="FF0000"/>
                                <w:szCs w:val="21"/>
                              </w:rPr>
                              <w:t>急変</w:t>
                            </w:r>
                            <w:r w:rsidR="006C04B0" w:rsidRPr="006C04B0">
                              <w:rPr>
                                <w:rFonts w:ascii="HG丸ｺﾞｼｯｸM-PRO" w:eastAsia="HG丸ｺﾞｼｯｸM-PRO" w:hAnsi="HG丸ｺﾞｼｯｸM-PRO" w:hint="eastAsia"/>
                                <w:b/>
                                <w:color w:val="000000" w:themeColor="text1"/>
                                <w:szCs w:val="21"/>
                              </w:rPr>
                              <w:t>）</w:t>
                            </w:r>
                            <w:r>
                              <w:rPr>
                                <w:rFonts w:ascii="HG丸ｺﾞｼｯｸM-PRO" w:eastAsia="HG丸ｺﾞｼｯｸM-PRO" w:hAnsi="HG丸ｺﾞｼｯｸM-PRO" w:hint="eastAsia"/>
                                <w:b/>
                                <w:color w:val="000000" w:themeColor="text1"/>
                                <w:sz w:val="32"/>
                                <w:szCs w:val="32"/>
                              </w:rPr>
                              <w:t>のお知らせ</w:t>
                            </w:r>
                          </w:p>
                          <w:p w14:paraId="1CF109D1"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22"/>
                              </w:rPr>
                            </w:pPr>
                          </w:p>
                          <w:p w14:paraId="66126AC5"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32"/>
                                <w:szCs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43053" id="正方形/長方形 9" o:spid="_x0000_s1026" style="position:absolute;left:0;text-align:left;margin-left:.15pt;margin-top:2.1pt;width:539.25pt;height:6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" fillcolor="#b6dde8 [1304]" stroked="f" strokeweight="2pt">
                <v:fill color2="white [3212]" rotate="t" focus="50%" type="gradient"/>
                <v:textbox inset="0,0,0,0">
                  <w:txbxContent>
                    <w:p w14:paraId="01470755" w14:textId="6D927EED" w:rsidR="00A43C0C" w:rsidRDefault="00A43C0C" w:rsidP="00A43C0C">
                      <w:pPr>
                        <w:spacing w:line="440" w:lineRule="exact"/>
                        <w:jc w:val="center"/>
                        <w:rPr>
                          <w:rFonts w:ascii="HG丸ｺﾞｼｯｸM-PRO" w:eastAsia="HG丸ｺﾞｼｯｸM-PRO" w:hAnsi="HG丸ｺﾞｼｯｸM-PRO"/>
                          <w:b/>
                          <w:color w:val="000000" w:themeColor="text1"/>
                          <w:sz w:val="32"/>
                          <w:szCs w:val="32"/>
                        </w:rPr>
                      </w:pPr>
                      <w:r>
                        <w:rPr>
                          <w:rFonts w:ascii="HG丸ｺﾞｼｯｸM-PRO" w:eastAsia="HG丸ｺﾞｼｯｸM-PRO" w:hAnsi="HG丸ｺﾞｼｯｸM-PRO" w:hint="eastAsia"/>
                          <w:b/>
                          <w:color w:val="000000" w:themeColor="text1"/>
                          <w:sz w:val="32"/>
                          <w:szCs w:val="32"/>
                        </w:rPr>
                        <w:t>石川県</w:t>
                      </w:r>
                      <w:r w:rsidRPr="00CB141C">
                        <w:rPr>
                          <w:rFonts w:ascii="HG丸ｺﾞｼｯｸM-PRO" w:eastAsia="HG丸ｺﾞｼｯｸM-PRO" w:hAnsi="HG丸ｺﾞｼｯｸM-PRO" w:hint="eastAsia"/>
                          <w:b/>
                          <w:color w:val="000000" w:themeColor="text1"/>
                          <w:sz w:val="32"/>
                          <w:szCs w:val="32"/>
                        </w:rPr>
                        <w:t>教育費負担軽減奨学金</w:t>
                      </w:r>
                      <w:r w:rsidR="006C04B0" w:rsidRPr="006C04B0">
                        <w:rPr>
                          <w:rFonts w:ascii="HG丸ｺﾞｼｯｸM-PRO" w:eastAsia="HG丸ｺﾞｼｯｸM-PRO" w:hAnsi="HG丸ｺﾞｼｯｸM-PRO" w:hint="eastAsia"/>
                          <w:b/>
                          <w:color w:val="000000" w:themeColor="text1"/>
                          <w:szCs w:val="21"/>
                        </w:rPr>
                        <w:t>（</w:t>
                      </w:r>
                      <w:r w:rsidR="00542BBA" w:rsidRPr="00542BBA">
                        <w:rPr>
                          <w:rFonts w:ascii="HG丸ｺﾞｼｯｸM-PRO" w:eastAsia="HG丸ｺﾞｼｯｸM-PRO" w:hAnsi="HG丸ｺﾞｼｯｸM-PRO" w:hint="eastAsia"/>
                          <w:b/>
                          <w:color w:val="FF0000"/>
                          <w:szCs w:val="21"/>
                        </w:rPr>
                        <w:t>家計</w:t>
                      </w:r>
                      <w:r w:rsidR="00542BBA" w:rsidRPr="00542BBA">
                        <w:rPr>
                          <w:rFonts w:ascii="HG丸ｺﾞｼｯｸM-PRO" w:eastAsia="HG丸ｺﾞｼｯｸM-PRO" w:hAnsi="HG丸ｺﾞｼｯｸM-PRO"/>
                          <w:b/>
                          <w:color w:val="FF0000"/>
                          <w:szCs w:val="21"/>
                        </w:rPr>
                        <w:t>急変</w:t>
                      </w:r>
                      <w:r w:rsidR="006C04B0" w:rsidRPr="006C04B0">
                        <w:rPr>
                          <w:rFonts w:ascii="HG丸ｺﾞｼｯｸM-PRO" w:eastAsia="HG丸ｺﾞｼｯｸM-PRO" w:hAnsi="HG丸ｺﾞｼｯｸM-PRO" w:hint="eastAsia"/>
                          <w:b/>
                          <w:color w:val="000000" w:themeColor="text1"/>
                          <w:szCs w:val="21"/>
                        </w:rPr>
                        <w:t>）</w:t>
                      </w:r>
                      <w:r>
                        <w:rPr>
                          <w:rFonts w:ascii="HG丸ｺﾞｼｯｸM-PRO" w:eastAsia="HG丸ｺﾞｼｯｸM-PRO" w:hAnsi="HG丸ｺﾞｼｯｸM-PRO" w:hint="eastAsia"/>
                          <w:b/>
                          <w:color w:val="000000" w:themeColor="text1"/>
                          <w:sz w:val="32"/>
                          <w:szCs w:val="32"/>
                        </w:rPr>
                        <w:t>のお知らせ</w:t>
                      </w:r>
                    </w:p>
                    <w:p w14:paraId="1CF109D1"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22"/>
                        </w:rPr>
                      </w:pPr>
                    </w:p>
                    <w:p w14:paraId="66126AC5"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32"/>
                          <w:szCs w:val="32"/>
                        </w:rPr>
                      </w:pPr>
                    </w:p>
                  </w:txbxContent>
                </v:textbox>
              </v:rect>
            </w:pict>
          </mc:Fallback>
        </mc:AlternateContent>
      </w:r>
    </w:p>
    <w:p w14:paraId="7F0BF2C5" w14:textId="037B378B" w:rsidR="00A43C0C" w:rsidRDefault="00DF7DBB" w:rsidP="00A43C0C">
      <w:pPr>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59264" behindDoc="0" locked="0" layoutInCell="1" allowOverlap="1" wp14:anchorId="76A351EA" wp14:editId="0E804BE1">
                <wp:simplePos x="0" y="0"/>
                <wp:positionH relativeFrom="column">
                  <wp:posOffset>1383030</wp:posOffset>
                </wp:positionH>
                <wp:positionV relativeFrom="paragraph">
                  <wp:posOffset>127635</wp:posOffset>
                </wp:positionV>
                <wp:extent cx="3752850" cy="3810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7528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83EFA0" w14:textId="77777777" w:rsidR="00A43C0C" w:rsidRPr="00CA18D1" w:rsidRDefault="00A43C0C" w:rsidP="00A43C0C">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Pr="00CA18D1">
                              <w:rPr>
                                <w:rFonts w:ascii="HG丸ｺﾞｼｯｸM-PRO" w:eastAsia="HG丸ｺﾞｼｯｸM-PRO" w:hAnsi="HG丸ｺﾞｼｯｸM-PRO" w:hint="eastAsia"/>
                              </w:rPr>
                              <w:t>高等学校等修学支援事業費補助金（奨学のための給付金）</w:t>
                            </w:r>
                            <w:r>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A351EA" id="_x0000_t202" coordsize="21600,21600" o:spt="202" path="m,l,21600r21600,l21600,xe">
                <v:stroke joinstyle="miter"/>
                <v:path gradientshapeok="t" o:connecttype="rect"/>
              </v:shapetype>
              <v:shape id="テキスト ボックス 8" o:spid="_x0000_s1027" type="#_x0000_t202" style="position:absolute;left:0;text-align:left;margin-left:108.9pt;margin-top:10.05pt;width:295.5pt;height:3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" filled="f" stroked="f" strokeweight=".5pt">
                <v:textbox>
                  <w:txbxContent>
                    <w:p w14:paraId="1983EFA0" w14:textId="77777777" w:rsidR="00A43C0C" w:rsidRPr="00CA18D1" w:rsidRDefault="00A43C0C" w:rsidP="00A43C0C">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Pr="00CA18D1">
                        <w:rPr>
                          <w:rFonts w:ascii="HG丸ｺﾞｼｯｸM-PRO" w:eastAsia="HG丸ｺﾞｼｯｸM-PRO" w:hAnsi="HG丸ｺﾞｼｯｸM-PRO" w:hint="eastAsia"/>
                        </w:rPr>
                        <w:t>高等学校等修学支援事業費補助金（奨学のための給付金）</w:t>
                      </w:r>
                      <w:r>
                        <w:rPr>
                          <w:rFonts w:ascii="HG丸ｺﾞｼｯｸM-PRO" w:eastAsia="HG丸ｺﾞｼｯｸM-PRO" w:hAnsi="HG丸ｺﾞｼｯｸM-PRO" w:hint="eastAsia"/>
                        </w:rPr>
                        <w:t>）</w:t>
                      </w:r>
                    </w:p>
                  </w:txbxContent>
                </v:textbox>
              </v:shape>
            </w:pict>
          </mc:Fallback>
        </mc:AlternateContent>
      </w:r>
    </w:p>
    <w:p w14:paraId="086D73E5" w14:textId="290E8645" w:rsidR="00A43C0C" w:rsidRDefault="00542BBA" w:rsidP="00A43C0C">
      <w:pPr>
        <w:rPr>
          <w:rFonts w:ascii="HG丸ｺﾞｼｯｸM-PRO" w:eastAsia="HG丸ｺﾞｼｯｸM-PRO" w:hAnsi="HG丸ｺﾞｼｯｸM-PRO"/>
          <w:sz w:val="26"/>
          <w:szCs w:val="26"/>
        </w:rPr>
      </w:pPr>
      <w:r w:rsidRPr="00F21275">
        <w:rPr>
          <w:rFonts w:ascii="HG丸ｺﾞｼｯｸM-PRO" w:eastAsia="HG丸ｺﾞｼｯｸM-PRO" w:hAnsi="HG丸ｺﾞｼｯｸM-PRO"/>
          <w:noProof/>
          <w:sz w:val="26"/>
          <w:szCs w:val="26"/>
        </w:rPr>
        <mc:AlternateContent>
          <mc:Choice Requires="wps">
            <w:drawing>
              <wp:anchor distT="0" distB="0" distL="114300" distR="114300" simplePos="0" relativeHeight="251658240" behindDoc="0" locked="0" layoutInCell="1" allowOverlap="1" wp14:anchorId="45F0712D" wp14:editId="560A940E">
                <wp:simplePos x="0" y="0"/>
                <wp:positionH relativeFrom="column">
                  <wp:posOffset>830580</wp:posOffset>
                </wp:positionH>
                <wp:positionV relativeFrom="paragraph">
                  <wp:posOffset>117475</wp:posOffset>
                </wp:positionV>
                <wp:extent cx="5343525" cy="34290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342900"/>
                        </a:xfrm>
                        <a:prstGeom prst="rect">
                          <a:avLst/>
                        </a:prstGeom>
                        <a:noFill/>
                        <a:ln w="9525">
                          <a:noFill/>
                          <a:miter lim="800000"/>
                          <a:headEnd/>
                          <a:tailEnd/>
                        </a:ln>
                      </wps:spPr>
                      <wps:txbx>
                        <w:txbxContent>
                          <w:p w14:paraId="2C1CCF60" w14:textId="56C43C48" w:rsidR="00A43C0C" w:rsidRPr="008F574D" w:rsidRDefault="00A43C0C" w:rsidP="00A43C0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569F8">
                              <w:rPr>
                                <w:rFonts w:ascii="HG丸ｺﾞｼｯｸM-PRO" w:eastAsia="HG丸ｺﾞｼｯｸM-PRO" w:hAnsi="HG丸ｺﾞｼｯｸM-PRO" w:hint="eastAsia"/>
                                <w:sz w:val="22"/>
                              </w:rPr>
                              <w:t>石川県</w:t>
                            </w:r>
                            <w:r w:rsidR="00110665">
                              <w:rPr>
                                <w:rFonts w:ascii="HG丸ｺﾞｼｯｸM-PRO" w:eastAsia="HG丸ｺﾞｼｯｸM-PRO" w:hAnsi="HG丸ｺﾞｼｯｸM-PRO" w:hint="eastAsia"/>
                                <w:sz w:val="22"/>
                              </w:rPr>
                              <w:t>外</w:t>
                            </w:r>
                            <w:r w:rsidR="00F569F8">
                              <w:rPr>
                                <w:rFonts w:ascii="HG丸ｺﾞｼｯｸM-PRO" w:eastAsia="HG丸ｺﾞｼｯｸM-PRO" w:hAnsi="HG丸ｺﾞｼｯｸM-PRO" w:hint="eastAsia"/>
                                <w:sz w:val="22"/>
                              </w:rPr>
                              <w:t>の</w:t>
                            </w:r>
                            <w:r w:rsidRPr="006C04B0">
                              <w:rPr>
                                <w:rFonts w:ascii="HG丸ｺﾞｼｯｸM-PRO" w:eastAsia="HG丸ｺﾞｼｯｸM-PRO" w:hAnsi="HG丸ｺﾞｼｯｸM-PRO" w:hint="eastAsia"/>
                                <w:color w:val="FF0000"/>
                                <w:sz w:val="22"/>
                              </w:rPr>
                              <w:t>私立高等学校</w:t>
                            </w:r>
                            <w:r w:rsidR="00542BBA">
                              <w:rPr>
                                <w:rFonts w:ascii="HG丸ｺﾞｼｯｸM-PRO" w:eastAsia="HG丸ｺﾞｼｯｸM-PRO" w:hAnsi="HG丸ｺﾞｼｯｸM-PRO" w:hint="eastAsia"/>
                                <w:color w:val="FF0000"/>
                                <w:sz w:val="22"/>
                              </w:rPr>
                              <w:t>（私立高等学校等</w:t>
                            </w:r>
                            <w:r w:rsidR="00542BBA">
                              <w:rPr>
                                <w:rFonts w:ascii="HG丸ｺﾞｼｯｸM-PRO" w:eastAsia="HG丸ｺﾞｼｯｸM-PRO" w:hAnsi="HG丸ｺﾞｼｯｸM-PRO"/>
                                <w:color w:val="FF0000"/>
                                <w:sz w:val="22"/>
                              </w:rPr>
                              <w:t>専攻科</w:t>
                            </w:r>
                            <w:r w:rsidR="00542BBA">
                              <w:rPr>
                                <w:rFonts w:ascii="HG丸ｺﾞｼｯｸM-PRO" w:eastAsia="HG丸ｺﾞｼｯｸM-PRO" w:hAnsi="HG丸ｺﾞｼｯｸM-PRO" w:hint="eastAsia"/>
                                <w:color w:val="FF0000"/>
                                <w:sz w:val="22"/>
                              </w:rPr>
                              <w:t>を含む）</w:t>
                            </w:r>
                            <w:r>
                              <w:rPr>
                                <w:rFonts w:ascii="HG丸ｺﾞｼｯｸM-PRO" w:eastAsia="HG丸ｺﾞｼｯｸM-PRO" w:hAnsi="HG丸ｺﾞｼｯｸM-PRO" w:hint="eastAsia"/>
                                <w:sz w:val="22"/>
                              </w:rPr>
                              <w:t>等</w:t>
                            </w:r>
                            <w:r w:rsidRPr="008F574D">
                              <w:rPr>
                                <w:rFonts w:ascii="HG丸ｺﾞｼｯｸM-PRO" w:eastAsia="HG丸ｺﾞｼｯｸM-PRO" w:hAnsi="HG丸ｺﾞｼｯｸM-PRO" w:hint="eastAsia"/>
                                <w:sz w:val="22"/>
                              </w:rPr>
                              <w:t>に在学する生徒用】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0712D" id="テキスト ボックス 2" o:spid="_x0000_s1028" type="#_x0000_t202" style="position:absolute;left:0;text-align:left;margin-left:65.4pt;margin-top:9.25pt;width:420.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" filled="f" stroked="f">
                <v:textbox>
                  <w:txbxContent>
                    <w:p w14:paraId="2C1CCF60" w14:textId="56C43C48" w:rsidR="00A43C0C" w:rsidRPr="008F574D" w:rsidRDefault="00A43C0C" w:rsidP="00A43C0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569F8">
                        <w:rPr>
                          <w:rFonts w:ascii="HG丸ｺﾞｼｯｸM-PRO" w:eastAsia="HG丸ｺﾞｼｯｸM-PRO" w:hAnsi="HG丸ｺﾞｼｯｸM-PRO" w:hint="eastAsia"/>
                          <w:sz w:val="22"/>
                        </w:rPr>
                        <w:t>石川県</w:t>
                      </w:r>
                      <w:r w:rsidR="00110665">
                        <w:rPr>
                          <w:rFonts w:ascii="HG丸ｺﾞｼｯｸM-PRO" w:eastAsia="HG丸ｺﾞｼｯｸM-PRO" w:hAnsi="HG丸ｺﾞｼｯｸM-PRO" w:hint="eastAsia"/>
                          <w:sz w:val="22"/>
                        </w:rPr>
                        <w:t>外</w:t>
                      </w:r>
                      <w:r w:rsidR="00F569F8">
                        <w:rPr>
                          <w:rFonts w:ascii="HG丸ｺﾞｼｯｸM-PRO" w:eastAsia="HG丸ｺﾞｼｯｸM-PRO" w:hAnsi="HG丸ｺﾞｼｯｸM-PRO" w:hint="eastAsia"/>
                          <w:sz w:val="22"/>
                        </w:rPr>
                        <w:t>の</w:t>
                      </w:r>
                      <w:r w:rsidRPr="006C04B0">
                        <w:rPr>
                          <w:rFonts w:ascii="HG丸ｺﾞｼｯｸM-PRO" w:eastAsia="HG丸ｺﾞｼｯｸM-PRO" w:hAnsi="HG丸ｺﾞｼｯｸM-PRO" w:hint="eastAsia"/>
                          <w:color w:val="FF0000"/>
                          <w:sz w:val="22"/>
                        </w:rPr>
                        <w:t>私立高等学校</w:t>
                      </w:r>
                      <w:r w:rsidR="00542BBA">
                        <w:rPr>
                          <w:rFonts w:ascii="HG丸ｺﾞｼｯｸM-PRO" w:eastAsia="HG丸ｺﾞｼｯｸM-PRO" w:hAnsi="HG丸ｺﾞｼｯｸM-PRO" w:hint="eastAsia"/>
                          <w:color w:val="FF0000"/>
                          <w:sz w:val="22"/>
                        </w:rPr>
                        <w:t>（私立高等学校等</w:t>
                      </w:r>
                      <w:r w:rsidR="00542BBA">
                        <w:rPr>
                          <w:rFonts w:ascii="HG丸ｺﾞｼｯｸM-PRO" w:eastAsia="HG丸ｺﾞｼｯｸM-PRO" w:hAnsi="HG丸ｺﾞｼｯｸM-PRO"/>
                          <w:color w:val="FF0000"/>
                          <w:sz w:val="22"/>
                        </w:rPr>
                        <w:t>専攻科</w:t>
                      </w:r>
                      <w:r w:rsidR="00542BBA">
                        <w:rPr>
                          <w:rFonts w:ascii="HG丸ｺﾞｼｯｸM-PRO" w:eastAsia="HG丸ｺﾞｼｯｸM-PRO" w:hAnsi="HG丸ｺﾞｼｯｸM-PRO" w:hint="eastAsia"/>
                          <w:color w:val="FF0000"/>
                          <w:sz w:val="22"/>
                        </w:rPr>
                        <w:t>を含む）</w:t>
                      </w:r>
                      <w:r>
                        <w:rPr>
                          <w:rFonts w:ascii="HG丸ｺﾞｼｯｸM-PRO" w:eastAsia="HG丸ｺﾞｼｯｸM-PRO" w:hAnsi="HG丸ｺﾞｼｯｸM-PRO" w:hint="eastAsia"/>
                          <w:sz w:val="22"/>
                        </w:rPr>
                        <w:t>等</w:t>
                      </w:r>
                      <w:r w:rsidRPr="008F574D">
                        <w:rPr>
                          <w:rFonts w:ascii="HG丸ｺﾞｼｯｸM-PRO" w:eastAsia="HG丸ｺﾞｼｯｸM-PRO" w:hAnsi="HG丸ｺﾞｼｯｸM-PRO" w:hint="eastAsia"/>
                          <w:sz w:val="22"/>
                        </w:rPr>
                        <w:t>に在学する生徒用】</w:t>
                      </w:r>
                    </w:p>
                  </w:txbxContent>
                </v:textbox>
              </v:shape>
            </w:pict>
          </mc:Fallback>
        </mc:AlternateContent>
      </w:r>
    </w:p>
    <w:p w14:paraId="6A03C346" w14:textId="5184F43D" w:rsidR="00A43C0C" w:rsidRDefault="00A97AC5" w:rsidP="00A43C0C">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0288" behindDoc="0" locked="0" layoutInCell="1" allowOverlap="1" wp14:anchorId="141AC995" wp14:editId="1FC2D2D3">
                <wp:simplePos x="0" y="0"/>
                <wp:positionH relativeFrom="column">
                  <wp:posOffset>1905</wp:posOffset>
                </wp:positionH>
                <wp:positionV relativeFrom="paragraph">
                  <wp:posOffset>148590</wp:posOffset>
                </wp:positionV>
                <wp:extent cx="6848475" cy="276225"/>
                <wp:effectExtent l="0" t="0" r="9525" b="9525"/>
                <wp:wrapNone/>
                <wp:docPr id="11" name="角丸四角形 11"/>
                <wp:cNvGraphicFramePr/>
                <a:graphic xmlns:a="http://schemas.openxmlformats.org/drawingml/2006/main">
                  <a:graphicData uri="http://schemas.microsoft.com/office/word/2010/wordprocessingShape">
                    <wps:wsp>
                      <wps:cNvSpPr/>
                      <wps:spPr>
                        <a:xfrm>
                          <a:off x="0" y="0"/>
                          <a:ext cx="6848475" cy="276225"/>
                        </a:xfrm>
                        <a:prstGeom prst="roundRect">
                          <a:avLst>
                            <a:gd name="adj" fmla="val 17942"/>
                          </a:avLst>
                        </a:prstGeom>
                        <a:gradFill>
                          <a:gsLst>
                            <a:gs pos="0">
                              <a:schemeClr val="accent2">
                                <a:lumMod val="40000"/>
                                <a:lumOff val="60000"/>
                              </a:schemeClr>
                            </a:gs>
                            <a:gs pos="50000">
                              <a:schemeClr val="accent2">
                                <a:lumMod val="40000"/>
                                <a:lumOff val="60000"/>
                              </a:schemeClr>
                            </a:gs>
                            <a:gs pos="100000">
                              <a:schemeClr val="accent2">
                                <a:lumMod val="40000"/>
                                <a:lumOff val="60000"/>
                              </a:schemeClr>
                            </a:gs>
                          </a:gsLst>
                          <a:lin ang="16200000" scaled="1"/>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4B102" w14:textId="5C5890ED" w:rsidR="006C04B0" w:rsidRPr="00DF7DBB" w:rsidRDefault="00A43C0C" w:rsidP="00542BBA">
                            <w:pPr>
                              <w:spacing w:line="276" w:lineRule="auto"/>
                              <w:ind w:firstLineChars="100" w:firstLine="240"/>
                              <w:rPr>
                                <w:rFonts w:ascii="ＭＳ ゴシック" w:eastAsia="ＭＳ ゴシック" w:hAnsi="ＭＳ ゴシック"/>
                                <w:color w:val="000000" w:themeColor="text1"/>
                                <w:sz w:val="24"/>
                                <w:szCs w:val="24"/>
                              </w:rPr>
                            </w:pPr>
                            <w:r w:rsidRPr="00E54063">
                              <w:rPr>
                                <w:rFonts w:ascii="HG丸ｺﾞｼｯｸM-PRO" w:eastAsia="HG丸ｺﾞｼｯｸM-PRO" w:hAnsi="HG丸ｺﾞｼｯｸM-PRO" w:hint="eastAsia"/>
                                <w:color w:val="000000" w:themeColor="text1"/>
                                <w:sz w:val="24"/>
                                <w:szCs w:val="24"/>
                              </w:rPr>
                              <w:t>授業料以外の教育費負担を軽減するため、返還を要しない給付型の奨学金</w:t>
                            </w:r>
                            <w:r w:rsidR="00542BBA">
                              <w:rPr>
                                <w:rFonts w:ascii="HG丸ｺﾞｼｯｸM-PRO" w:eastAsia="HG丸ｺﾞｼｯｸM-PRO" w:hAnsi="HG丸ｺﾞｼｯｸM-PRO" w:hint="eastAsia"/>
                                <w:color w:val="000000" w:themeColor="text1"/>
                                <w:sz w:val="24"/>
                                <w:szCs w:val="24"/>
                              </w:rPr>
                              <w:t>です</w:t>
                            </w:r>
                            <w:r w:rsidRPr="00E54063">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1AC995" id="角丸四角形 11" o:spid="_x0000_s1029" style="position:absolute;left:0;text-align:left;margin-left:.15pt;margin-top:11.7pt;width:539.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7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" fillcolor="#e5b8b7 [1301]" stroked="f" strokeweight="2pt">
                <v:fill color2="#e5b8b7 [1301]" angle="180" focus="50%" type="gradient"/>
                <v:textbox inset="0,0,0,0">
                  <w:txbxContent>
                    <w:p w14:paraId="0D84B102" w14:textId="5C5890ED" w:rsidR="006C04B0" w:rsidRPr="00DF7DBB" w:rsidRDefault="00A43C0C" w:rsidP="00542BBA">
                      <w:pPr>
                        <w:spacing w:line="276" w:lineRule="auto"/>
                        <w:ind w:firstLineChars="100" w:firstLine="240"/>
                        <w:rPr>
                          <w:rFonts w:ascii="ＭＳ ゴシック" w:eastAsia="ＭＳ ゴシック" w:hAnsi="ＭＳ ゴシック"/>
                          <w:color w:val="000000" w:themeColor="text1"/>
                          <w:sz w:val="24"/>
                          <w:szCs w:val="24"/>
                        </w:rPr>
                      </w:pPr>
                      <w:r w:rsidRPr="00E54063">
                        <w:rPr>
                          <w:rFonts w:ascii="HG丸ｺﾞｼｯｸM-PRO" w:eastAsia="HG丸ｺﾞｼｯｸM-PRO" w:hAnsi="HG丸ｺﾞｼｯｸM-PRO" w:hint="eastAsia"/>
                          <w:color w:val="000000" w:themeColor="text1"/>
                          <w:sz w:val="24"/>
                          <w:szCs w:val="24"/>
                        </w:rPr>
                        <w:t>授業料以外の教育費負担を軽減するため、返還を要しない給付型の奨学金</w:t>
                      </w:r>
                      <w:r w:rsidR="00542BBA">
                        <w:rPr>
                          <w:rFonts w:ascii="HG丸ｺﾞｼｯｸM-PRO" w:eastAsia="HG丸ｺﾞｼｯｸM-PRO" w:hAnsi="HG丸ｺﾞｼｯｸM-PRO" w:hint="eastAsia"/>
                          <w:color w:val="000000" w:themeColor="text1"/>
                          <w:sz w:val="24"/>
                          <w:szCs w:val="24"/>
                        </w:rPr>
                        <w:t>です</w:t>
                      </w:r>
                      <w:r w:rsidRPr="00E54063">
                        <w:rPr>
                          <w:rFonts w:ascii="HG丸ｺﾞｼｯｸM-PRO" w:eastAsia="HG丸ｺﾞｼｯｸM-PRO" w:hAnsi="HG丸ｺﾞｼｯｸM-PRO" w:hint="eastAsia"/>
                          <w:color w:val="000000" w:themeColor="text1"/>
                          <w:sz w:val="24"/>
                          <w:szCs w:val="24"/>
                        </w:rPr>
                        <w:t>。</w:t>
                      </w:r>
                    </w:p>
                  </w:txbxContent>
                </v:textbox>
              </v:roundrect>
            </w:pict>
          </mc:Fallback>
        </mc:AlternateContent>
      </w:r>
    </w:p>
    <w:p w14:paraId="2D673F47" w14:textId="1BF99990" w:rsidR="00A43C0C" w:rsidRDefault="00A43C0C" w:rsidP="00A43C0C">
      <w:pPr>
        <w:rPr>
          <w:rFonts w:ascii="HG丸ｺﾞｼｯｸM-PRO" w:eastAsia="HG丸ｺﾞｼｯｸM-PRO" w:hAnsi="HG丸ｺﾞｼｯｸM-PRO"/>
          <w:sz w:val="26"/>
          <w:szCs w:val="26"/>
        </w:rPr>
      </w:pPr>
    </w:p>
    <w:p w14:paraId="20E128FA" w14:textId="1DF31DBF" w:rsidR="00A43C0C" w:rsidRPr="006F6212" w:rsidRDefault="00A43C0C" w:rsidP="00A43C0C">
      <w:pPr>
        <w:ind w:firstLineChars="100" w:firstLine="210"/>
        <w:rPr>
          <w:rFonts w:ascii="HG丸ｺﾞｼｯｸM-PRO" w:eastAsia="HG丸ｺﾞｼｯｸM-PRO" w:hAnsi="HG丸ｺﾞｼｯｸM-PRO"/>
          <w:color w:val="000000" w:themeColor="text1"/>
          <w:szCs w:val="21"/>
        </w:rPr>
      </w:pPr>
      <w:r w:rsidRPr="006F6212">
        <w:rPr>
          <w:rFonts w:ascii="HG丸ｺﾞｼｯｸM-PRO" w:eastAsia="HG丸ｺﾞｼｯｸM-PRO" w:hAnsi="HG丸ｺﾞｼｯｸM-PRO" w:hint="eastAsia"/>
          <w:color w:val="000000" w:themeColor="text1"/>
          <w:szCs w:val="21"/>
        </w:rPr>
        <w:t>１．支給要件・・・以下の３つの要件を全て満たす世帯が対象となります。</w:t>
      </w:r>
    </w:p>
    <w:p w14:paraId="09C236E3" w14:textId="336E748A" w:rsidR="00A52482" w:rsidRDefault="000A3F4E" w:rsidP="00A97AC5">
      <w:pPr>
        <w:spacing w:line="280" w:lineRule="exact"/>
        <w:ind w:leftChars="200" w:left="63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①</w:t>
      </w:r>
      <w:r w:rsidR="00542BBA">
        <w:rPr>
          <w:rFonts w:ascii="ＭＳ ゴシック" w:eastAsia="ＭＳ ゴシック" w:hAnsi="ＭＳ ゴシック" w:hint="eastAsia"/>
          <w:color w:val="000000" w:themeColor="text1"/>
          <w:szCs w:val="21"/>
        </w:rPr>
        <w:t>収入の急激な減少により</w:t>
      </w:r>
      <w:r>
        <w:rPr>
          <w:rFonts w:ascii="ＭＳ ゴシック" w:eastAsia="ＭＳ ゴシック" w:hAnsi="ＭＳ ゴシック" w:hint="eastAsia"/>
          <w:color w:val="000000" w:themeColor="text1"/>
          <w:szCs w:val="21"/>
        </w:rPr>
        <w:t>保護者等</w:t>
      </w:r>
      <w:r w:rsidR="00A97AC5">
        <w:rPr>
          <w:rFonts w:ascii="ＭＳ ゴシック" w:eastAsia="ＭＳ ゴシック" w:hAnsi="ＭＳ ゴシック" w:hint="eastAsia"/>
          <w:color w:val="000000" w:themeColor="text1"/>
          <w:szCs w:val="21"/>
        </w:rPr>
        <w:t>（両親場合は双方とも）</w:t>
      </w:r>
      <w:r>
        <w:rPr>
          <w:rFonts w:ascii="ＭＳ ゴシック" w:eastAsia="ＭＳ ゴシック" w:hAnsi="ＭＳ ゴシック" w:hint="eastAsia"/>
          <w:color w:val="000000" w:themeColor="text1"/>
          <w:szCs w:val="21"/>
        </w:rPr>
        <w:t>の</w:t>
      </w:r>
      <w:r>
        <w:rPr>
          <w:rFonts w:ascii="ＭＳ ゴシック" w:eastAsia="ＭＳ ゴシック" w:hAnsi="ＭＳ ゴシック"/>
          <w:color w:val="000000" w:themeColor="text1"/>
          <w:szCs w:val="21"/>
        </w:rPr>
        <w:t>道府県民税及び</w:t>
      </w:r>
      <w:r w:rsidR="00A43C0C" w:rsidRPr="006F6212">
        <w:rPr>
          <w:rFonts w:ascii="ＭＳ ゴシック" w:eastAsia="ＭＳ ゴシック" w:hAnsi="ＭＳ ゴシック" w:hint="eastAsia"/>
          <w:color w:val="000000" w:themeColor="text1"/>
          <w:szCs w:val="21"/>
        </w:rPr>
        <w:t>市町村民税所得割</w:t>
      </w:r>
      <w:r w:rsidR="0019388B">
        <w:rPr>
          <w:rFonts w:ascii="ＭＳ ゴシック" w:eastAsia="ＭＳ ゴシック" w:hAnsi="ＭＳ ゴシック" w:hint="eastAsia"/>
          <w:color w:val="000000" w:themeColor="text1"/>
          <w:szCs w:val="21"/>
        </w:rPr>
        <w:t>額</w:t>
      </w:r>
      <w:r w:rsidR="00542BBA">
        <w:rPr>
          <w:rFonts w:ascii="ＭＳ ゴシック" w:eastAsia="ＭＳ ゴシック" w:hAnsi="ＭＳ ゴシック" w:hint="eastAsia"/>
          <w:color w:val="000000" w:themeColor="text1"/>
          <w:szCs w:val="21"/>
        </w:rPr>
        <w:t>の</w:t>
      </w:r>
      <w:r w:rsidR="00542BBA" w:rsidRPr="00A97AC5">
        <w:rPr>
          <w:rFonts w:ascii="ＭＳ ゴシック" w:eastAsia="ＭＳ ゴシック" w:hAnsi="ＭＳ ゴシック" w:hint="eastAsia"/>
          <w:color w:val="FF0000"/>
          <w:szCs w:val="21"/>
          <w:u w:val="single"/>
        </w:rPr>
        <w:t>推計額</w:t>
      </w:r>
      <w:r w:rsidR="00A43C0C" w:rsidRPr="006F6212">
        <w:rPr>
          <w:rFonts w:ascii="ＭＳ ゴシック" w:eastAsia="ＭＳ ゴシック" w:hAnsi="ＭＳ ゴシック" w:hint="eastAsia"/>
          <w:color w:val="000000" w:themeColor="text1"/>
          <w:szCs w:val="21"/>
        </w:rPr>
        <w:t>が非課税（０円）であること</w:t>
      </w:r>
    </w:p>
    <w:p w14:paraId="41F8D28E" w14:textId="4A4FB11B" w:rsidR="00A97AC5" w:rsidRPr="00A97AC5" w:rsidRDefault="00A97AC5" w:rsidP="00A97AC5">
      <w:pPr>
        <w:spacing w:line="280" w:lineRule="exact"/>
        <w:ind w:leftChars="300" w:left="840" w:hangingChars="100" w:hanging="210"/>
        <w:rPr>
          <w:rFonts w:ascii="ＭＳ ゴシック" w:eastAsia="ＭＳ ゴシック" w:hAnsi="ＭＳ ゴシック"/>
          <w:color w:val="000000" w:themeColor="text1"/>
          <w:szCs w:val="21"/>
          <w:u w:val="single"/>
        </w:rPr>
      </w:pPr>
      <w:r>
        <w:rPr>
          <w:rFonts w:ascii="ＭＳ ゴシック" w:eastAsia="ＭＳ ゴシック" w:hAnsi="ＭＳ ゴシック" w:hint="eastAsia"/>
          <w:color w:val="000000" w:themeColor="text1"/>
          <w:szCs w:val="21"/>
        </w:rPr>
        <w:t xml:space="preserve">→　</w:t>
      </w:r>
      <w:r w:rsidRPr="00A97AC5">
        <w:rPr>
          <w:rFonts w:ascii="ＭＳ ゴシック" w:eastAsia="ＭＳ ゴシック" w:hAnsi="ＭＳ ゴシック" w:hint="eastAsia"/>
          <w:color w:val="000000" w:themeColor="text1"/>
          <w:szCs w:val="21"/>
          <w:u w:val="single"/>
        </w:rPr>
        <w:t>家計急変の有無にかかわらず、令和</w:t>
      </w:r>
      <w:r w:rsidR="00492BCD">
        <w:rPr>
          <w:rFonts w:ascii="ＭＳ ゴシック" w:eastAsia="ＭＳ ゴシック" w:hAnsi="ＭＳ ゴシック" w:hint="eastAsia"/>
          <w:color w:val="000000" w:themeColor="text1"/>
          <w:szCs w:val="21"/>
          <w:u w:val="single"/>
        </w:rPr>
        <w:t>５</w:t>
      </w:r>
      <w:r w:rsidRPr="00A97AC5">
        <w:rPr>
          <w:rFonts w:ascii="ＭＳ ゴシック" w:eastAsia="ＭＳ ゴシック" w:hAnsi="ＭＳ ゴシック" w:hint="eastAsia"/>
          <w:color w:val="000000" w:themeColor="text1"/>
          <w:szCs w:val="21"/>
          <w:u w:val="single"/>
        </w:rPr>
        <w:t>年度の保護者等の道府県民税および市町村民税所得割額が非課税である場合は通常の認定対象となりますので、家計急変に係る石川県教育費負担軽減奨学金の対象とはなりません。</w:t>
      </w:r>
      <w:r>
        <w:rPr>
          <w:rFonts w:ascii="ＭＳ ゴシック" w:eastAsia="ＭＳ ゴシック" w:hAnsi="ＭＳ ゴシック" w:hint="eastAsia"/>
          <w:color w:val="000000" w:themeColor="text1"/>
          <w:szCs w:val="21"/>
          <w:u w:val="single"/>
        </w:rPr>
        <w:t>通常申請の案内に従い申請書類の提出をしてください。</w:t>
      </w:r>
    </w:p>
    <w:p w14:paraId="7ED508FB" w14:textId="7AF571D3" w:rsidR="00A52482" w:rsidRPr="006F6212" w:rsidRDefault="00A52482" w:rsidP="00A52482">
      <w:pPr>
        <w:spacing w:line="280" w:lineRule="exact"/>
        <w:ind w:leftChars="300" w:left="84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生活保護法第36条の規定による生業扶助が行われている場合は家計急変に係る石川県教育費負担軽減奨学金の対象とはなりません。</w:t>
      </w:r>
    </w:p>
    <w:p w14:paraId="19BE0020" w14:textId="51F50685" w:rsidR="00A43C0C" w:rsidRPr="000A3F4E" w:rsidRDefault="00C56756" w:rsidP="00AD0C42">
      <w:pPr>
        <w:spacing w:line="280" w:lineRule="exact"/>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②令和</w:t>
      </w:r>
      <w:r w:rsidR="00492BCD">
        <w:rPr>
          <w:rFonts w:ascii="ＭＳ ゴシック" w:eastAsia="ＭＳ ゴシック" w:hAnsi="ＭＳ ゴシック" w:hint="eastAsia"/>
          <w:szCs w:val="21"/>
        </w:rPr>
        <w:t>５</w:t>
      </w:r>
      <w:r>
        <w:rPr>
          <w:rFonts w:ascii="ＭＳ ゴシック" w:eastAsia="ＭＳ ゴシック" w:hAnsi="ＭＳ ゴシック" w:hint="eastAsia"/>
          <w:szCs w:val="21"/>
        </w:rPr>
        <w:t>年</w:t>
      </w:r>
      <w:r w:rsidR="00542BBA">
        <w:rPr>
          <w:rFonts w:ascii="ＭＳ ゴシック" w:eastAsia="ＭＳ ゴシック" w:hAnsi="ＭＳ ゴシック" w:hint="eastAsia"/>
          <w:szCs w:val="21"/>
        </w:rPr>
        <w:t>７</w:t>
      </w:r>
      <w:r w:rsidR="00A43C0C" w:rsidRPr="000A3F4E">
        <w:rPr>
          <w:rFonts w:ascii="ＭＳ ゴシック" w:eastAsia="ＭＳ ゴシック" w:hAnsi="ＭＳ ゴシック" w:hint="eastAsia"/>
          <w:szCs w:val="21"/>
        </w:rPr>
        <w:t>月１日現在、保護者等が石川県内に在住していること</w:t>
      </w:r>
    </w:p>
    <w:p w14:paraId="2917797C" w14:textId="4DBE8249" w:rsidR="00A43C0C" w:rsidRPr="000A3F4E" w:rsidRDefault="00A43C0C" w:rsidP="00AD0C42">
      <w:pPr>
        <w:spacing w:line="280" w:lineRule="exact"/>
        <w:ind w:left="630" w:hangingChars="300" w:hanging="630"/>
        <w:rPr>
          <w:rFonts w:ascii="ＭＳ ゴシック" w:eastAsia="ＭＳ ゴシック" w:hAnsi="ＭＳ ゴシック"/>
          <w:szCs w:val="21"/>
        </w:rPr>
      </w:pPr>
      <w:r w:rsidRPr="000A3F4E">
        <w:rPr>
          <w:rFonts w:ascii="ＭＳ ゴシック" w:eastAsia="ＭＳ ゴシック" w:hAnsi="ＭＳ ゴシック" w:hint="eastAsia"/>
          <w:szCs w:val="21"/>
        </w:rPr>
        <w:t xml:space="preserve">　　③対象となる生徒</w:t>
      </w:r>
      <w:r w:rsidR="001B2C7D" w:rsidRPr="000A3F4E">
        <w:rPr>
          <w:rFonts w:ascii="ＭＳ ゴシック" w:eastAsia="ＭＳ ゴシック" w:hAnsi="ＭＳ ゴシック" w:hint="eastAsia"/>
          <w:szCs w:val="21"/>
        </w:rPr>
        <w:t>（高校生等）</w:t>
      </w:r>
      <w:r w:rsidRPr="000A3F4E">
        <w:rPr>
          <w:rFonts w:ascii="ＭＳ ゴシック" w:eastAsia="ＭＳ ゴシック" w:hAnsi="ＭＳ ゴシック" w:hint="eastAsia"/>
          <w:szCs w:val="21"/>
        </w:rPr>
        <w:t>が就学支援金支給対象である私立高等学校等に在学していること</w:t>
      </w:r>
    </w:p>
    <w:p w14:paraId="79E2847C" w14:textId="2A47707E" w:rsidR="00A43C0C" w:rsidRPr="000A3F4E" w:rsidRDefault="00A43C0C" w:rsidP="003A3501">
      <w:pPr>
        <w:spacing w:line="280" w:lineRule="exact"/>
        <w:ind w:leftChars="300" w:left="630"/>
        <w:rPr>
          <w:rFonts w:ascii="ＭＳ ゴシック" w:eastAsia="ＭＳ ゴシック" w:hAnsi="ＭＳ ゴシック"/>
          <w:szCs w:val="21"/>
        </w:rPr>
      </w:pPr>
      <w:r w:rsidRPr="000A3F4E">
        <w:rPr>
          <w:rFonts w:ascii="ＭＳ ゴシック" w:eastAsia="ＭＳ ゴシック" w:hAnsi="ＭＳ ゴシック" w:hint="eastAsia"/>
          <w:szCs w:val="21"/>
        </w:rPr>
        <w:t>（対象となる学校：高等学校、中等教育学校（後期課程）、</w:t>
      </w:r>
      <w:r w:rsidR="003A3501">
        <w:rPr>
          <w:rFonts w:ascii="ＭＳ ゴシック" w:eastAsia="ＭＳ ゴシック" w:hAnsi="ＭＳ ゴシック" w:hint="eastAsia"/>
          <w:szCs w:val="21"/>
        </w:rPr>
        <w:t>左記の学校の専攻科、</w:t>
      </w:r>
      <w:r w:rsidRPr="000A3F4E">
        <w:rPr>
          <w:rFonts w:ascii="ＭＳ ゴシック" w:eastAsia="ＭＳ ゴシック" w:hAnsi="ＭＳ ゴシック" w:hint="eastAsia"/>
          <w:szCs w:val="21"/>
        </w:rPr>
        <w:t>高等専門学校（１～３年生）、専修学校高等課程、専修学校一般課程または各種学校であって国家資格者養成施設の指定を受けているもの並びに各種学校となっている外国人学校のうち高等学校の課程に類する課程を置くものとして文部科学省告示で定めるもの）</w:t>
      </w:r>
    </w:p>
    <w:p w14:paraId="712CFDF6" w14:textId="77777777" w:rsidR="00CE7EEC" w:rsidRPr="00CE7EEC" w:rsidRDefault="00CE7EEC" w:rsidP="004A49FE">
      <w:pPr>
        <w:spacing w:line="240" w:lineRule="exact"/>
        <w:ind w:left="630" w:hangingChars="300" w:hanging="630"/>
        <w:rPr>
          <w:rFonts w:ascii="ＭＳ ゴシック" w:eastAsia="ＭＳ ゴシック" w:hAnsi="ＭＳ ゴシック"/>
          <w:szCs w:val="21"/>
        </w:rPr>
      </w:pPr>
    </w:p>
    <w:p w14:paraId="6617C718" w14:textId="104A0988" w:rsidR="00A43C0C" w:rsidRPr="000A3F4E" w:rsidRDefault="00A43C0C" w:rsidP="00A43C0C">
      <w:pPr>
        <w:spacing w:line="0" w:lineRule="atLeast"/>
        <w:ind w:left="630" w:hangingChars="300" w:hanging="630"/>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szCs w:val="21"/>
        </w:rPr>
        <w:t xml:space="preserve">　２．給付額・・・</w:t>
      </w:r>
      <w:r w:rsidRPr="000A3F4E">
        <w:rPr>
          <w:rFonts w:ascii="HG丸ｺﾞｼｯｸM-PRO" w:eastAsia="HG丸ｺﾞｼｯｸM-PRO" w:hAnsi="HG丸ｺﾞｼｯｸM-PRO" w:hint="eastAsia"/>
          <w:kern w:val="0"/>
          <w:szCs w:val="21"/>
        </w:rPr>
        <w:t>対象生徒</w:t>
      </w:r>
      <w:r w:rsidR="00542BBA">
        <w:rPr>
          <w:rFonts w:ascii="HG丸ｺﾞｼｯｸM-PRO" w:eastAsia="HG丸ｺﾞｼｯｸM-PRO" w:hAnsi="HG丸ｺﾞｼｯｸM-PRO" w:hint="eastAsia"/>
          <w:kern w:val="0"/>
          <w:szCs w:val="21"/>
        </w:rPr>
        <w:t>の状況</w:t>
      </w:r>
      <w:r w:rsidR="003A3501">
        <w:rPr>
          <w:rFonts w:ascii="HG丸ｺﾞｼｯｸM-PRO" w:eastAsia="HG丸ｺﾞｼｯｸM-PRO" w:hAnsi="HG丸ｺﾞｼｯｸM-PRO" w:hint="eastAsia"/>
          <w:kern w:val="0"/>
          <w:szCs w:val="21"/>
        </w:rPr>
        <w:t>※１</w:t>
      </w:r>
      <w:r w:rsidR="00542BBA">
        <w:rPr>
          <w:rFonts w:ascii="HG丸ｺﾞｼｯｸM-PRO" w:eastAsia="HG丸ｺﾞｼｯｸM-PRO" w:hAnsi="HG丸ｺﾞｼｯｸM-PRO" w:hint="eastAsia"/>
          <w:kern w:val="0"/>
          <w:szCs w:val="21"/>
        </w:rPr>
        <w:t>や家計急変の時期</w:t>
      </w:r>
      <w:r w:rsidR="003A3501">
        <w:rPr>
          <w:rFonts w:ascii="HG丸ｺﾞｼｯｸM-PRO" w:eastAsia="HG丸ｺﾞｼｯｸM-PRO" w:hAnsi="HG丸ｺﾞｼｯｸM-PRO" w:hint="eastAsia"/>
          <w:kern w:val="0"/>
          <w:szCs w:val="21"/>
        </w:rPr>
        <w:t>※２</w:t>
      </w:r>
      <w:r w:rsidR="00542BBA">
        <w:rPr>
          <w:rFonts w:ascii="HG丸ｺﾞｼｯｸM-PRO" w:eastAsia="HG丸ｺﾞｼｯｸM-PRO" w:hAnsi="HG丸ｺﾞｼｯｸM-PRO" w:hint="eastAsia"/>
          <w:kern w:val="0"/>
          <w:szCs w:val="21"/>
        </w:rPr>
        <w:t>により対象生徒</w:t>
      </w:r>
      <w:r w:rsidRPr="000A3F4E">
        <w:rPr>
          <w:rFonts w:ascii="HG丸ｺﾞｼｯｸM-PRO" w:eastAsia="HG丸ｺﾞｼｯｸM-PRO" w:hAnsi="HG丸ｺﾞｼｯｸM-PRO" w:hint="eastAsia"/>
          <w:kern w:val="0"/>
          <w:szCs w:val="21"/>
        </w:rPr>
        <w:t>1人あたり、</w:t>
      </w:r>
      <w:r w:rsidR="003A3501">
        <w:rPr>
          <w:rFonts w:ascii="HG丸ｺﾞｼｯｸM-PRO" w:eastAsia="HG丸ｺﾞｼｯｸM-PRO" w:hAnsi="HG丸ｺﾞｼｯｸM-PRO" w:hint="eastAsia"/>
          <w:kern w:val="0"/>
          <w:szCs w:val="21"/>
        </w:rPr>
        <w:t>次</w:t>
      </w:r>
      <w:r w:rsidRPr="000A3F4E">
        <w:rPr>
          <w:rFonts w:ascii="HG丸ｺﾞｼｯｸM-PRO" w:eastAsia="HG丸ｺﾞｼｯｸM-PRO" w:hAnsi="HG丸ｺﾞｼｯｸM-PRO" w:hint="eastAsia"/>
          <w:kern w:val="0"/>
          <w:szCs w:val="21"/>
        </w:rPr>
        <w:t>の金額</w:t>
      </w:r>
      <w:r w:rsidR="003A3501">
        <w:rPr>
          <w:rFonts w:ascii="HG丸ｺﾞｼｯｸM-PRO" w:eastAsia="HG丸ｺﾞｼｯｸM-PRO" w:hAnsi="HG丸ｺﾞｼｯｸM-PRO" w:hint="eastAsia"/>
          <w:kern w:val="0"/>
          <w:szCs w:val="21"/>
        </w:rPr>
        <w:t>を</w:t>
      </w:r>
      <w:r w:rsidRPr="000A3F4E">
        <w:rPr>
          <w:rFonts w:ascii="HG丸ｺﾞｼｯｸM-PRO" w:eastAsia="HG丸ｺﾞｼｯｸM-PRO" w:hAnsi="HG丸ｺﾞｼｯｸM-PRO" w:hint="eastAsia"/>
          <w:kern w:val="0"/>
          <w:szCs w:val="21"/>
        </w:rPr>
        <w:t>給付</w:t>
      </w:r>
    </w:p>
    <w:tbl>
      <w:tblPr>
        <w:tblStyle w:val="a9"/>
        <w:tblW w:w="0" w:type="auto"/>
        <w:tblInd w:w="525" w:type="dxa"/>
        <w:tblLook w:val="04A0" w:firstRow="1" w:lastRow="0" w:firstColumn="1" w:lastColumn="0" w:noHBand="0" w:noVBand="1"/>
      </w:tblPr>
      <w:tblGrid>
        <w:gridCol w:w="717"/>
        <w:gridCol w:w="5387"/>
        <w:gridCol w:w="2126"/>
        <w:gridCol w:w="1985"/>
      </w:tblGrid>
      <w:tr w:rsidR="00B1213F" w:rsidRPr="000A3F4E" w14:paraId="687B8540" w14:textId="77777777" w:rsidTr="00B1213F">
        <w:trPr>
          <w:trHeight w:val="177"/>
        </w:trPr>
        <w:tc>
          <w:tcPr>
            <w:tcW w:w="717" w:type="dxa"/>
            <w:vMerge w:val="restart"/>
            <w:tcBorders>
              <w:right w:val="nil"/>
            </w:tcBorders>
            <w:shd w:val="clear" w:color="auto" w:fill="auto"/>
            <w:vAlign w:val="center"/>
          </w:tcPr>
          <w:p w14:paraId="393DBFF5" w14:textId="77777777" w:rsidR="00B1213F" w:rsidRPr="000A3F4E" w:rsidRDefault="00B1213F" w:rsidP="005C2970">
            <w:pPr>
              <w:jc w:val="center"/>
              <w:rPr>
                <w:rFonts w:ascii="HG丸ｺﾞｼｯｸM-PRO" w:eastAsia="HG丸ｺﾞｼｯｸM-PRO" w:hAnsi="HG丸ｺﾞｼｯｸM-PRO"/>
                <w:szCs w:val="21"/>
              </w:rPr>
            </w:pPr>
          </w:p>
        </w:tc>
        <w:tc>
          <w:tcPr>
            <w:tcW w:w="5387" w:type="dxa"/>
            <w:vMerge w:val="restart"/>
            <w:tcBorders>
              <w:left w:val="nil"/>
              <w:right w:val="single" w:sz="4" w:space="0" w:color="auto"/>
            </w:tcBorders>
            <w:vAlign w:val="center"/>
          </w:tcPr>
          <w:p w14:paraId="10F9E47C" w14:textId="77777777" w:rsidR="00B1213F" w:rsidRPr="000A3F4E" w:rsidRDefault="00B1213F" w:rsidP="00B52655">
            <w:pPr>
              <w:ind w:firstLineChars="600" w:firstLine="126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世　帯　</w:t>
            </w:r>
            <w:r>
              <w:rPr>
                <w:rFonts w:ascii="HG丸ｺﾞｼｯｸM-PRO" w:eastAsia="HG丸ｺﾞｼｯｸM-PRO" w:hAnsi="HG丸ｺﾞｼｯｸM-PRO"/>
                <w:szCs w:val="21"/>
              </w:rPr>
              <w:t>区</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分</w:t>
            </w:r>
          </w:p>
        </w:tc>
        <w:tc>
          <w:tcPr>
            <w:tcW w:w="2126" w:type="dxa"/>
            <w:vMerge w:val="restart"/>
            <w:tcBorders>
              <w:top w:val="single" w:sz="4" w:space="0" w:color="auto"/>
              <w:left w:val="single" w:sz="4" w:space="0" w:color="auto"/>
              <w:right w:val="single" w:sz="4" w:space="0" w:color="FFFFFF" w:themeColor="background1"/>
            </w:tcBorders>
            <w:vAlign w:val="center"/>
          </w:tcPr>
          <w:p w14:paraId="5DBF31A7" w14:textId="20218BDE" w:rsidR="00B1213F" w:rsidRPr="000A3F4E" w:rsidRDefault="00B1213F" w:rsidP="00542BBA">
            <w:pPr>
              <w:jc w:val="center"/>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給付</w:t>
            </w:r>
            <w:r w:rsidR="00542BBA">
              <w:rPr>
                <w:rFonts w:ascii="HG丸ｺﾞｼｯｸM-PRO" w:eastAsia="HG丸ｺﾞｼｯｸM-PRO" w:hAnsi="HG丸ｺﾞｼｯｸM-PRO" w:hint="eastAsia"/>
                <w:szCs w:val="21"/>
              </w:rPr>
              <w:t>年</w:t>
            </w:r>
            <w:r w:rsidRPr="000A3F4E">
              <w:rPr>
                <w:rFonts w:ascii="HG丸ｺﾞｼｯｸM-PRO" w:eastAsia="HG丸ｺﾞｼｯｸM-PRO" w:hAnsi="HG丸ｺﾞｼｯｸM-PRO" w:hint="eastAsia"/>
                <w:szCs w:val="21"/>
              </w:rPr>
              <w:t>額</w:t>
            </w:r>
          </w:p>
        </w:tc>
        <w:tc>
          <w:tcPr>
            <w:tcW w:w="1985" w:type="dxa"/>
            <w:tcBorders>
              <w:top w:val="single" w:sz="4" w:space="0" w:color="auto"/>
              <w:left w:val="single" w:sz="4" w:space="0" w:color="FFFFFF" w:themeColor="background1"/>
              <w:bottom w:val="single" w:sz="4" w:space="0" w:color="auto"/>
            </w:tcBorders>
          </w:tcPr>
          <w:p w14:paraId="0AE0ADE3" w14:textId="77777777" w:rsidR="00B1213F" w:rsidRPr="000A3F4E" w:rsidRDefault="00B1213F" w:rsidP="00B1213F">
            <w:pPr>
              <w:spacing w:line="100" w:lineRule="exact"/>
              <w:jc w:val="center"/>
              <w:rPr>
                <w:rFonts w:ascii="HG丸ｺﾞｼｯｸM-PRO" w:eastAsia="HG丸ｺﾞｼｯｸM-PRO" w:hAnsi="HG丸ｺﾞｼｯｸM-PRO"/>
                <w:szCs w:val="21"/>
              </w:rPr>
            </w:pPr>
          </w:p>
        </w:tc>
      </w:tr>
      <w:tr w:rsidR="00B1213F" w:rsidRPr="000A3F4E" w14:paraId="6CAF5AB6" w14:textId="77777777" w:rsidTr="00B1213F">
        <w:trPr>
          <w:trHeight w:val="337"/>
        </w:trPr>
        <w:tc>
          <w:tcPr>
            <w:tcW w:w="717" w:type="dxa"/>
            <w:vMerge/>
            <w:tcBorders>
              <w:bottom w:val="double" w:sz="4" w:space="0" w:color="auto"/>
              <w:right w:val="nil"/>
            </w:tcBorders>
            <w:shd w:val="clear" w:color="auto" w:fill="auto"/>
            <w:vAlign w:val="center"/>
          </w:tcPr>
          <w:p w14:paraId="65B3D365" w14:textId="77777777" w:rsidR="00B1213F" w:rsidRPr="000A3F4E" w:rsidRDefault="00B1213F" w:rsidP="005C2970">
            <w:pPr>
              <w:jc w:val="center"/>
              <w:rPr>
                <w:rFonts w:ascii="HG丸ｺﾞｼｯｸM-PRO" w:eastAsia="HG丸ｺﾞｼｯｸM-PRO" w:hAnsi="HG丸ｺﾞｼｯｸM-PRO"/>
                <w:szCs w:val="21"/>
              </w:rPr>
            </w:pPr>
          </w:p>
        </w:tc>
        <w:tc>
          <w:tcPr>
            <w:tcW w:w="5387" w:type="dxa"/>
            <w:vMerge/>
            <w:tcBorders>
              <w:left w:val="nil"/>
              <w:bottom w:val="double" w:sz="4" w:space="0" w:color="auto"/>
              <w:right w:val="single" w:sz="4" w:space="0" w:color="auto"/>
            </w:tcBorders>
            <w:vAlign w:val="center"/>
          </w:tcPr>
          <w:p w14:paraId="3EC1C027" w14:textId="77777777" w:rsidR="00B1213F" w:rsidRDefault="00B1213F" w:rsidP="00B52655">
            <w:pPr>
              <w:ind w:firstLineChars="600" w:firstLine="1260"/>
              <w:rPr>
                <w:rFonts w:ascii="HG丸ｺﾞｼｯｸM-PRO" w:eastAsia="HG丸ｺﾞｼｯｸM-PRO" w:hAnsi="HG丸ｺﾞｼｯｸM-PRO"/>
                <w:szCs w:val="21"/>
              </w:rPr>
            </w:pPr>
          </w:p>
        </w:tc>
        <w:tc>
          <w:tcPr>
            <w:tcW w:w="2126" w:type="dxa"/>
            <w:vMerge/>
            <w:tcBorders>
              <w:left w:val="single" w:sz="4" w:space="0" w:color="auto"/>
              <w:bottom w:val="double" w:sz="4" w:space="0" w:color="auto"/>
              <w:right w:val="single" w:sz="4" w:space="0" w:color="auto"/>
            </w:tcBorders>
            <w:vAlign w:val="center"/>
          </w:tcPr>
          <w:p w14:paraId="29F578AD" w14:textId="77777777" w:rsidR="00B1213F" w:rsidRPr="000A3F4E" w:rsidRDefault="00B1213F" w:rsidP="00B1213F">
            <w:pPr>
              <w:jc w:val="center"/>
              <w:rPr>
                <w:rFonts w:ascii="HG丸ｺﾞｼｯｸM-PRO" w:eastAsia="HG丸ｺﾞｼｯｸM-PRO" w:hAnsi="HG丸ｺﾞｼｯｸM-PRO"/>
                <w:szCs w:val="21"/>
              </w:rPr>
            </w:pPr>
          </w:p>
        </w:tc>
        <w:tc>
          <w:tcPr>
            <w:tcW w:w="1985" w:type="dxa"/>
            <w:tcBorders>
              <w:top w:val="single" w:sz="4" w:space="0" w:color="auto"/>
              <w:left w:val="single" w:sz="4" w:space="0" w:color="auto"/>
              <w:bottom w:val="double" w:sz="4" w:space="0" w:color="auto"/>
            </w:tcBorders>
          </w:tcPr>
          <w:p w14:paraId="49235CE3" w14:textId="773A9D75" w:rsidR="00B1213F" w:rsidRDefault="00B1213F" w:rsidP="005C2970">
            <w:pPr>
              <w:jc w:val="center"/>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通信制</w:t>
            </w:r>
            <w:r w:rsidR="00542BBA">
              <w:rPr>
                <w:rFonts w:ascii="HG丸ｺﾞｼｯｸM-PRO" w:eastAsia="HG丸ｺﾞｼｯｸM-PRO" w:hAnsi="HG丸ｺﾞｼｯｸM-PRO" w:hint="eastAsia"/>
                <w:szCs w:val="21"/>
              </w:rPr>
              <w:t>・専攻科</w:t>
            </w:r>
          </w:p>
        </w:tc>
      </w:tr>
      <w:tr w:rsidR="000A3F4E" w:rsidRPr="000A3F4E" w14:paraId="040BEFB2" w14:textId="77777777" w:rsidTr="005C2970">
        <w:tc>
          <w:tcPr>
            <w:tcW w:w="6104" w:type="dxa"/>
            <w:gridSpan w:val="2"/>
            <w:shd w:val="clear" w:color="auto" w:fill="auto"/>
          </w:tcPr>
          <w:p w14:paraId="780093ED" w14:textId="77777777" w:rsidR="00A43C0C" w:rsidRPr="000A3F4E" w:rsidRDefault="00A43C0C" w:rsidP="00A43C0C">
            <w:pPr>
              <w:ind w:firstLineChars="50" w:firstLine="10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イ　対象となる生徒に15歳（中学生を除く）～</w:t>
            </w:r>
          </w:p>
          <w:p w14:paraId="4937E30F" w14:textId="77777777" w:rsidR="00A43C0C" w:rsidRPr="000A3F4E" w:rsidRDefault="00A43C0C" w:rsidP="00A43C0C">
            <w:pPr>
              <w:ind w:firstLineChars="250" w:firstLine="52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23歳未満の扶養されている兄弟姉妹がいない世帯</w:t>
            </w:r>
          </w:p>
        </w:tc>
        <w:tc>
          <w:tcPr>
            <w:tcW w:w="2126" w:type="dxa"/>
          </w:tcPr>
          <w:p w14:paraId="000E88F3" w14:textId="032A99C2" w:rsidR="00A43C0C" w:rsidRPr="000A3F4E" w:rsidRDefault="00416CE3" w:rsidP="00542BBA">
            <w:pPr>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１３</w:t>
            </w:r>
            <w:r w:rsidR="00492BCD">
              <w:rPr>
                <w:rFonts w:ascii="HG丸ｺﾞｼｯｸM-PRO" w:eastAsia="HG丸ｺﾞｼｯｸM-PRO" w:hAnsi="HG丸ｺﾞｼｯｸM-PRO" w:hint="eastAsia"/>
                <w:szCs w:val="21"/>
              </w:rPr>
              <w:t>７</w:t>
            </w:r>
            <w:r>
              <w:rPr>
                <w:rFonts w:ascii="HG丸ｺﾞｼｯｸM-PRO" w:eastAsia="HG丸ｺﾞｼｯｸM-PRO" w:hAnsi="HG丸ｺﾞｼｯｸM-PRO" w:hint="eastAsia"/>
                <w:szCs w:val="21"/>
              </w:rPr>
              <w:t>，６００</w:t>
            </w:r>
            <w:r w:rsidR="00A43C0C" w:rsidRPr="000A3F4E">
              <w:rPr>
                <w:rFonts w:ascii="HG丸ｺﾞｼｯｸM-PRO" w:eastAsia="HG丸ｺﾞｼｯｸM-PRO" w:hAnsi="HG丸ｺﾞｼｯｸM-PRO" w:hint="eastAsia"/>
                <w:szCs w:val="21"/>
              </w:rPr>
              <w:t>円</w:t>
            </w:r>
          </w:p>
        </w:tc>
        <w:tc>
          <w:tcPr>
            <w:tcW w:w="1985" w:type="dxa"/>
            <w:shd w:val="clear" w:color="auto" w:fill="auto"/>
          </w:tcPr>
          <w:p w14:paraId="48A8853A" w14:textId="3904FCC8" w:rsidR="00A43C0C" w:rsidRPr="000A3F4E" w:rsidRDefault="00C15FB4" w:rsidP="00416CE3">
            <w:pPr>
              <w:widowControl/>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w:t>
            </w:r>
            <w:r w:rsidR="00416CE3">
              <w:rPr>
                <w:rFonts w:ascii="HG丸ｺﾞｼｯｸM-PRO" w:eastAsia="HG丸ｺﾞｼｯｸM-PRO" w:hAnsi="HG丸ｺﾞｼｯｸM-PRO" w:hint="eastAsia"/>
                <w:szCs w:val="21"/>
              </w:rPr>
              <w:t>２</w:t>
            </w:r>
            <w:r w:rsidR="003A3501">
              <w:rPr>
                <w:rFonts w:ascii="HG丸ｺﾞｼｯｸM-PRO" w:eastAsia="HG丸ｺﾞｼｯｸM-PRO" w:hAnsi="HG丸ｺﾞｼｯｸM-PRO" w:hint="eastAsia"/>
                <w:szCs w:val="21"/>
              </w:rPr>
              <w:t>，１００</w:t>
            </w:r>
            <w:r w:rsidR="00A43C0C" w:rsidRPr="000A3F4E">
              <w:rPr>
                <w:rFonts w:ascii="HG丸ｺﾞｼｯｸM-PRO" w:eastAsia="HG丸ｺﾞｼｯｸM-PRO" w:hAnsi="HG丸ｺﾞｼｯｸM-PRO" w:hint="eastAsia"/>
                <w:szCs w:val="21"/>
              </w:rPr>
              <w:t>円</w:t>
            </w:r>
          </w:p>
        </w:tc>
      </w:tr>
      <w:tr w:rsidR="00A43C0C" w:rsidRPr="000A3F4E" w14:paraId="5301C42B" w14:textId="77777777" w:rsidTr="00683184">
        <w:trPr>
          <w:trHeight w:val="608"/>
        </w:trPr>
        <w:tc>
          <w:tcPr>
            <w:tcW w:w="6104" w:type="dxa"/>
            <w:gridSpan w:val="2"/>
            <w:shd w:val="clear" w:color="auto" w:fill="auto"/>
          </w:tcPr>
          <w:p w14:paraId="58F736CF" w14:textId="77777777" w:rsidR="00A43C0C" w:rsidRPr="000A3F4E" w:rsidRDefault="00A43C0C" w:rsidP="005C2970">
            <w:pPr>
              <w:ind w:firstLineChars="50" w:firstLine="10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ウ　対象となる生徒に15歳（中学生を除く）～</w:t>
            </w:r>
          </w:p>
          <w:p w14:paraId="1EFE976A" w14:textId="77777777" w:rsidR="006A7F54" w:rsidRPr="000A3F4E" w:rsidRDefault="00A43C0C" w:rsidP="001B2C7D">
            <w:pPr>
              <w:ind w:firstLineChars="250" w:firstLine="52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23歳未満の扶養されている兄弟姉妹がいる世帯</w:t>
            </w:r>
          </w:p>
        </w:tc>
        <w:tc>
          <w:tcPr>
            <w:tcW w:w="2126" w:type="dxa"/>
          </w:tcPr>
          <w:p w14:paraId="28038CC9" w14:textId="20F5FB4F" w:rsidR="00A43C0C" w:rsidRPr="000A3F4E" w:rsidRDefault="00416CE3" w:rsidP="005C2970">
            <w:pPr>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１５２</w:t>
            </w:r>
            <w:r w:rsidR="00C15FB4">
              <w:rPr>
                <w:rFonts w:ascii="HG丸ｺﾞｼｯｸM-PRO" w:eastAsia="HG丸ｺﾞｼｯｸM-PRO" w:hAnsi="HG丸ｺﾞｼｯｸM-PRO" w:hint="eastAsia"/>
                <w:szCs w:val="21"/>
              </w:rPr>
              <w:t>，０００</w:t>
            </w:r>
            <w:r w:rsidR="00A43C0C" w:rsidRPr="000A3F4E">
              <w:rPr>
                <w:rFonts w:ascii="HG丸ｺﾞｼｯｸM-PRO" w:eastAsia="HG丸ｺﾞｼｯｸM-PRO" w:hAnsi="HG丸ｺﾞｼｯｸM-PRO" w:hint="eastAsia"/>
                <w:szCs w:val="21"/>
              </w:rPr>
              <w:t>円</w:t>
            </w:r>
          </w:p>
        </w:tc>
        <w:tc>
          <w:tcPr>
            <w:tcW w:w="1985" w:type="dxa"/>
            <w:shd w:val="clear" w:color="auto" w:fill="auto"/>
          </w:tcPr>
          <w:p w14:paraId="2B3CB53E" w14:textId="5F54025C" w:rsidR="00A43C0C" w:rsidRPr="000A3F4E" w:rsidRDefault="00416CE3" w:rsidP="005C2970">
            <w:pPr>
              <w:widowControl/>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５２</w:t>
            </w:r>
            <w:r w:rsidR="003A3501">
              <w:rPr>
                <w:rFonts w:ascii="HG丸ｺﾞｼｯｸM-PRO" w:eastAsia="HG丸ｺﾞｼｯｸM-PRO" w:hAnsi="HG丸ｺﾞｼｯｸM-PRO" w:hint="eastAsia"/>
                <w:szCs w:val="21"/>
              </w:rPr>
              <w:t>，１００</w:t>
            </w:r>
            <w:r w:rsidR="00A43C0C" w:rsidRPr="000A3F4E">
              <w:rPr>
                <w:rFonts w:ascii="HG丸ｺﾞｼｯｸM-PRO" w:eastAsia="HG丸ｺﾞｼｯｸM-PRO" w:hAnsi="HG丸ｺﾞｼｯｸM-PRO" w:hint="eastAsia"/>
                <w:szCs w:val="21"/>
              </w:rPr>
              <w:t>円</w:t>
            </w:r>
          </w:p>
        </w:tc>
      </w:tr>
    </w:tbl>
    <w:p w14:paraId="05CF8BC1" w14:textId="77777777" w:rsidR="001B2C7D" w:rsidRPr="000A3F4E" w:rsidRDefault="001B2C7D" w:rsidP="00C913A6">
      <w:pPr>
        <w:spacing w:line="140" w:lineRule="exact"/>
        <w:ind w:firstLineChars="200" w:firstLine="420"/>
        <w:rPr>
          <w:rFonts w:ascii="HG丸ｺﾞｼｯｸM-PRO" w:eastAsia="HG丸ｺﾞｼｯｸM-PRO" w:hAnsi="HG丸ｺﾞｼｯｸM-PRO"/>
          <w:szCs w:val="21"/>
        </w:rPr>
      </w:pPr>
    </w:p>
    <w:p w14:paraId="6100C217" w14:textId="77777777" w:rsidR="008E1F61" w:rsidRDefault="001B2C7D" w:rsidP="003A3501">
      <w:pPr>
        <w:spacing w:line="240" w:lineRule="exact"/>
        <w:ind w:firstLineChars="200" w:firstLine="420"/>
        <w:rPr>
          <w:rFonts w:ascii="HG丸ｺﾞｼｯｸM-PRO" w:eastAsia="HG丸ｺﾞｼｯｸM-PRO" w:hAnsi="HG丸ｺﾞｼｯｸM-PRO"/>
          <w:color w:val="000000" w:themeColor="text1"/>
          <w:szCs w:val="21"/>
        </w:rPr>
      </w:pPr>
      <w:r w:rsidRPr="00B1213F">
        <w:rPr>
          <w:rFonts w:ascii="HG丸ｺﾞｼｯｸM-PRO" w:eastAsia="HG丸ｺﾞｼｯｸM-PRO" w:hAnsi="HG丸ｺﾞｼｯｸM-PRO" w:hint="eastAsia"/>
          <w:color w:val="000000" w:themeColor="text1"/>
          <w:szCs w:val="21"/>
        </w:rPr>
        <w:t>※</w:t>
      </w:r>
      <w:r w:rsidR="003A3501">
        <w:rPr>
          <w:rFonts w:ascii="HG丸ｺﾞｼｯｸM-PRO" w:eastAsia="HG丸ｺﾞｼｯｸM-PRO" w:hAnsi="HG丸ｺﾞｼｯｸM-PRO" w:hint="eastAsia"/>
          <w:color w:val="000000" w:themeColor="text1"/>
          <w:szCs w:val="21"/>
        </w:rPr>
        <w:t xml:space="preserve">１　</w:t>
      </w:r>
      <w:r w:rsidRPr="00B1213F">
        <w:rPr>
          <w:rFonts w:ascii="HG丸ｺﾞｼｯｸM-PRO" w:eastAsia="HG丸ｺﾞｼｯｸM-PRO" w:hAnsi="HG丸ｺﾞｼｯｸM-PRO" w:hint="eastAsia"/>
          <w:color w:val="000000" w:themeColor="text1"/>
          <w:szCs w:val="21"/>
        </w:rPr>
        <w:t>高校生等が２人以上いる場合、１人目は「イ」その他は「ウ」となります。</w:t>
      </w:r>
    </w:p>
    <w:p w14:paraId="07BF6913" w14:textId="03FACB4B" w:rsidR="003A3501" w:rsidRDefault="00C15FB4" w:rsidP="003A3501">
      <w:pPr>
        <w:spacing w:line="240" w:lineRule="exact"/>
        <w:ind w:firstLineChars="200" w:firstLine="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※２　年額の支給となる場合は、家計急変が令和</w:t>
      </w:r>
      <w:r w:rsidR="00492BCD">
        <w:rPr>
          <w:rFonts w:ascii="HG丸ｺﾞｼｯｸM-PRO" w:eastAsia="HG丸ｺﾞｼｯｸM-PRO" w:hAnsi="HG丸ｺﾞｼｯｸM-PRO" w:hint="eastAsia"/>
          <w:color w:val="000000" w:themeColor="text1"/>
          <w:szCs w:val="21"/>
        </w:rPr>
        <w:t>５</w:t>
      </w:r>
      <w:r w:rsidR="003A3501">
        <w:rPr>
          <w:rFonts w:ascii="HG丸ｺﾞｼｯｸM-PRO" w:eastAsia="HG丸ｺﾞｼｯｸM-PRO" w:hAnsi="HG丸ｺﾞｼｯｸM-PRO" w:hint="eastAsia"/>
          <w:color w:val="000000" w:themeColor="text1"/>
          <w:szCs w:val="21"/>
        </w:rPr>
        <w:t>年１月１日から同年６月３０日までに生じ、指定の期日</w:t>
      </w:r>
    </w:p>
    <w:p w14:paraId="06298905" w14:textId="2C0CF27D" w:rsidR="003A3501" w:rsidRDefault="003A3501" w:rsidP="003A3501">
      <w:pPr>
        <w:spacing w:line="240" w:lineRule="exact"/>
        <w:ind w:firstLineChars="400" w:firstLine="84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までに申請書類を提出した世帯のみ</w:t>
      </w:r>
    </w:p>
    <w:p w14:paraId="023C88DF" w14:textId="03FD8F66" w:rsidR="003A3501" w:rsidRDefault="003A3501" w:rsidP="003A3501">
      <w:pPr>
        <w:spacing w:line="240" w:lineRule="exact"/>
        <w:ind w:leftChars="200" w:left="840" w:hangingChars="200" w:hanging="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 xml:space="preserve">　　　令和</w:t>
      </w:r>
      <w:r w:rsidR="00492BCD">
        <w:rPr>
          <w:rFonts w:ascii="HG丸ｺﾞｼｯｸM-PRO" w:eastAsia="HG丸ｺﾞｼｯｸM-PRO" w:hAnsi="HG丸ｺﾞｼｯｸM-PRO" w:hint="eastAsia"/>
          <w:color w:val="000000" w:themeColor="text1"/>
          <w:szCs w:val="21"/>
        </w:rPr>
        <w:t>５</w:t>
      </w:r>
      <w:r>
        <w:rPr>
          <w:rFonts w:ascii="HG丸ｺﾞｼｯｸM-PRO" w:eastAsia="HG丸ｺﾞｼｯｸM-PRO" w:hAnsi="HG丸ｺﾞｼｯｸM-PRO" w:hint="eastAsia"/>
          <w:color w:val="000000" w:themeColor="text1"/>
          <w:szCs w:val="21"/>
        </w:rPr>
        <w:t>年７月１日以降に家計急変が生じた場合は、家計急変及び申請の時期によって対象となる月数を１２か月で除した額となる。</w:t>
      </w:r>
    </w:p>
    <w:p w14:paraId="2FFD587A" w14:textId="048F449C" w:rsidR="003A3501" w:rsidRDefault="003A3501" w:rsidP="003A3501">
      <w:pPr>
        <w:spacing w:line="240" w:lineRule="exact"/>
        <w:ind w:leftChars="200" w:left="840" w:hangingChars="200" w:hanging="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 xml:space="preserve">　　（例）イの世帯区分で令和</w:t>
      </w:r>
      <w:r w:rsidR="005A25CA">
        <w:rPr>
          <w:rFonts w:ascii="HG丸ｺﾞｼｯｸM-PRO" w:eastAsia="HG丸ｺﾞｼｯｸM-PRO" w:hAnsi="HG丸ｺﾞｼｯｸM-PRO" w:hint="eastAsia"/>
          <w:color w:val="000000" w:themeColor="text1"/>
          <w:szCs w:val="21"/>
        </w:rPr>
        <w:t>５</w:t>
      </w:r>
      <w:r>
        <w:rPr>
          <w:rFonts w:ascii="HG丸ｺﾞｼｯｸM-PRO" w:eastAsia="HG丸ｺﾞｼｯｸM-PRO" w:hAnsi="HG丸ｺﾞｼｯｸM-PRO" w:hint="eastAsia"/>
          <w:color w:val="000000" w:themeColor="text1"/>
          <w:szCs w:val="21"/>
        </w:rPr>
        <w:t>年９月に家計急変が生じて申請された場合</w:t>
      </w:r>
    </w:p>
    <w:p w14:paraId="5E71110C" w14:textId="35C248F5" w:rsidR="003A3501" w:rsidRDefault="003A3501" w:rsidP="003A3501">
      <w:pPr>
        <w:spacing w:line="240" w:lineRule="exact"/>
        <w:ind w:leftChars="200" w:left="84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color w:val="000000" w:themeColor="text1"/>
          <w:szCs w:val="21"/>
        </w:rPr>
        <w:t xml:space="preserve">　　　　　</w:t>
      </w:r>
      <w:r w:rsidR="00416CE3">
        <w:rPr>
          <w:rFonts w:ascii="HG丸ｺﾞｼｯｸM-PRO" w:eastAsia="HG丸ｺﾞｼｯｸM-PRO" w:hAnsi="HG丸ｺﾞｼｯｸM-PRO" w:hint="eastAsia"/>
          <w:color w:val="000000" w:themeColor="text1"/>
          <w:szCs w:val="21"/>
        </w:rPr>
        <w:t>１３</w:t>
      </w:r>
      <w:r w:rsidR="00492BCD">
        <w:rPr>
          <w:rFonts w:ascii="HG丸ｺﾞｼｯｸM-PRO" w:eastAsia="HG丸ｺﾞｼｯｸM-PRO" w:hAnsi="HG丸ｺﾞｼｯｸM-PRO" w:hint="eastAsia"/>
          <w:color w:val="000000" w:themeColor="text1"/>
          <w:szCs w:val="21"/>
        </w:rPr>
        <w:t>７</w:t>
      </w:r>
      <w:r w:rsidR="00416CE3">
        <w:rPr>
          <w:rFonts w:ascii="HG丸ｺﾞｼｯｸM-PRO" w:eastAsia="HG丸ｺﾞｼｯｸM-PRO" w:hAnsi="HG丸ｺﾞｼｯｸM-PRO" w:hint="eastAsia"/>
          <w:color w:val="000000" w:themeColor="text1"/>
          <w:szCs w:val="21"/>
        </w:rPr>
        <w:t>,６００</w:t>
      </w:r>
      <w:r>
        <w:rPr>
          <w:rFonts w:ascii="HG丸ｺﾞｼｯｸM-PRO" w:eastAsia="HG丸ｺﾞｼｯｸM-PRO" w:hAnsi="HG丸ｺﾞｼｯｸM-PRO" w:hint="eastAsia"/>
          <w:color w:val="000000" w:themeColor="text1"/>
          <w:szCs w:val="21"/>
        </w:rPr>
        <w:t xml:space="preserve">円　×　6か月（対象期間：10月～翌年3月）/１２か月　＝　</w:t>
      </w:r>
      <w:r w:rsidR="00416CE3">
        <w:rPr>
          <w:rFonts w:ascii="HG丸ｺﾞｼｯｸM-PRO" w:eastAsia="HG丸ｺﾞｼｯｸM-PRO" w:hAnsi="HG丸ｺﾞｼｯｸM-PRO"/>
          <w:color w:val="000000" w:themeColor="text1"/>
          <w:szCs w:val="21"/>
        </w:rPr>
        <w:t>6</w:t>
      </w:r>
      <w:r w:rsidR="00492BCD">
        <w:rPr>
          <w:rFonts w:ascii="HG丸ｺﾞｼｯｸM-PRO" w:eastAsia="HG丸ｺﾞｼｯｸM-PRO" w:hAnsi="HG丸ｺﾞｼｯｸM-PRO" w:hint="eastAsia"/>
          <w:color w:val="000000" w:themeColor="text1"/>
          <w:szCs w:val="21"/>
        </w:rPr>
        <w:t>８</w:t>
      </w:r>
      <w:r w:rsidR="00416CE3">
        <w:rPr>
          <w:rFonts w:ascii="HG丸ｺﾞｼｯｸM-PRO" w:eastAsia="HG丸ｺﾞｼｯｸM-PRO" w:hAnsi="HG丸ｺﾞｼｯｸM-PRO"/>
          <w:color w:val="000000" w:themeColor="text1"/>
          <w:szCs w:val="21"/>
        </w:rPr>
        <w:t>,</w:t>
      </w:r>
      <w:r w:rsidR="00492BCD">
        <w:rPr>
          <w:rFonts w:ascii="HG丸ｺﾞｼｯｸM-PRO" w:eastAsia="HG丸ｺﾞｼｯｸM-PRO" w:hAnsi="HG丸ｺﾞｼｯｸM-PRO" w:hint="eastAsia"/>
          <w:color w:val="000000" w:themeColor="text1"/>
          <w:szCs w:val="21"/>
        </w:rPr>
        <w:t>８</w:t>
      </w:r>
      <w:r w:rsidR="00416CE3">
        <w:rPr>
          <w:rFonts w:ascii="HG丸ｺﾞｼｯｸM-PRO" w:eastAsia="HG丸ｺﾞｼｯｸM-PRO" w:hAnsi="HG丸ｺﾞｼｯｸM-PRO"/>
          <w:color w:val="000000" w:themeColor="text1"/>
          <w:szCs w:val="21"/>
        </w:rPr>
        <w:t>00</w:t>
      </w:r>
      <w:r>
        <w:rPr>
          <w:rFonts w:ascii="HG丸ｺﾞｼｯｸM-PRO" w:eastAsia="HG丸ｺﾞｼｯｸM-PRO" w:hAnsi="HG丸ｺﾞｼｯｸM-PRO" w:hint="eastAsia"/>
          <w:color w:val="000000" w:themeColor="text1"/>
          <w:szCs w:val="21"/>
        </w:rPr>
        <w:t>円を給付</w:t>
      </w:r>
    </w:p>
    <w:p w14:paraId="5707FB5A" w14:textId="77777777" w:rsidR="006C04B0" w:rsidRPr="00416CE3" w:rsidRDefault="006C04B0" w:rsidP="004A49FE">
      <w:pPr>
        <w:spacing w:line="240" w:lineRule="exact"/>
        <w:rPr>
          <w:rFonts w:ascii="HG丸ｺﾞｼｯｸM-PRO" w:eastAsia="HG丸ｺﾞｼｯｸM-PRO" w:hAnsi="HG丸ｺﾞｼｯｸM-PRO"/>
          <w:szCs w:val="21"/>
        </w:rPr>
      </w:pPr>
    </w:p>
    <w:p w14:paraId="41F44A29" w14:textId="77777777" w:rsidR="00A43C0C" w:rsidRPr="000A3F4E" w:rsidRDefault="00A43C0C" w:rsidP="00A43C0C">
      <w:pPr>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kern w:val="0"/>
          <w:szCs w:val="21"/>
        </w:rPr>
        <w:t xml:space="preserve">　３．申請方法</w:t>
      </w:r>
    </w:p>
    <w:p w14:paraId="352AD88D" w14:textId="4256B277" w:rsidR="00A72DF0" w:rsidRDefault="00A43C0C" w:rsidP="00A72DF0">
      <w:pPr>
        <w:ind w:left="210" w:hangingChars="100" w:hanging="210"/>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kern w:val="0"/>
          <w:szCs w:val="21"/>
        </w:rPr>
        <w:t xml:space="preserve">　　給付を希望する場合は、</w:t>
      </w:r>
      <w:r w:rsidR="00B361C5">
        <w:rPr>
          <w:rFonts w:ascii="HG丸ｺﾞｼｯｸM-PRO" w:eastAsia="HG丸ｺﾞｼｯｸM-PRO" w:hAnsi="HG丸ｺﾞｼｯｸM-PRO" w:hint="eastAsia"/>
          <w:kern w:val="0"/>
          <w:szCs w:val="21"/>
        </w:rPr>
        <w:t>「提出書類のご案内」の「○</w:t>
      </w:r>
      <w:r w:rsidR="003A3501">
        <w:rPr>
          <w:rFonts w:ascii="HG丸ｺﾞｼｯｸM-PRO" w:eastAsia="HG丸ｺﾞｼｯｸM-PRO" w:hAnsi="HG丸ｺﾞｼｯｸM-PRO" w:hint="eastAsia"/>
          <w:kern w:val="0"/>
          <w:szCs w:val="21"/>
        </w:rPr>
        <w:t>教材費など授業料以外の教育費に対する支援（石川県教育費負担軽減奨学金）」の記載に沿って必要となる</w:t>
      </w:r>
      <w:r w:rsidRPr="000A3F4E">
        <w:rPr>
          <w:rFonts w:ascii="HG丸ｺﾞｼｯｸM-PRO" w:eastAsia="HG丸ｺﾞｼｯｸM-PRO" w:hAnsi="HG丸ｺﾞｼｯｸM-PRO" w:hint="eastAsia"/>
          <w:kern w:val="0"/>
          <w:szCs w:val="21"/>
        </w:rPr>
        <w:t>書類を全て提出してください。</w:t>
      </w:r>
    </w:p>
    <w:p w14:paraId="434384CA" w14:textId="36B2FF0B" w:rsidR="00A72DF0" w:rsidRDefault="0099568B" w:rsidP="00A72DF0">
      <w:pPr>
        <w:ind w:leftChars="100" w:left="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w:t>
      </w:r>
      <w:r w:rsidR="00A72DF0">
        <w:rPr>
          <w:rFonts w:ascii="HG丸ｺﾞｼｯｸM-PRO" w:eastAsia="HG丸ｺﾞｼｯｸM-PRO" w:hAnsi="HG丸ｺﾞｼｯｸM-PRO" w:hint="eastAsia"/>
          <w:kern w:val="0"/>
          <w:szCs w:val="21"/>
        </w:rPr>
        <w:t>【申請期間】</w:t>
      </w:r>
    </w:p>
    <w:p w14:paraId="0A157ADE" w14:textId="4B9791E2" w:rsidR="00A72DF0" w:rsidRDefault="00A72DF0" w:rsidP="00416CE3">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①令和</w:t>
      </w:r>
      <w:r w:rsidR="00492BCD">
        <w:rPr>
          <w:rFonts w:ascii="HG丸ｺﾞｼｯｸM-PRO" w:eastAsia="HG丸ｺﾞｼｯｸM-PRO" w:hAnsi="HG丸ｺﾞｼｯｸM-PRO" w:hint="eastAsia"/>
          <w:kern w:val="0"/>
          <w:szCs w:val="21"/>
        </w:rPr>
        <w:t>５</w:t>
      </w:r>
      <w:r>
        <w:rPr>
          <w:rFonts w:ascii="HG丸ｺﾞｼｯｸM-PRO" w:eastAsia="HG丸ｺﾞｼｯｸM-PRO" w:hAnsi="HG丸ｺﾞｼｯｸM-PRO" w:hint="eastAsia"/>
          <w:kern w:val="0"/>
          <w:szCs w:val="21"/>
        </w:rPr>
        <w:t>年1月1日から同年6月30日までに家計急変が生じた世帯</w:t>
      </w:r>
    </w:p>
    <w:p w14:paraId="7727FC24" w14:textId="03B89B18" w:rsidR="00A72DF0" w:rsidRDefault="00A72DF0"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令和</w:t>
      </w:r>
      <w:r w:rsidR="00492BCD">
        <w:rPr>
          <w:rFonts w:ascii="HG丸ｺﾞｼｯｸM-PRO" w:eastAsia="HG丸ｺﾞｼｯｸM-PRO" w:hAnsi="HG丸ｺﾞｼｯｸM-PRO" w:hint="eastAsia"/>
          <w:kern w:val="0"/>
          <w:szCs w:val="21"/>
        </w:rPr>
        <w:t>５</w:t>
      </w:r>
      <w:r>
        <w:rPr>
          <w:rFonts w:ascii="HG丸ｺﾞｼｯｸM-PRO" w:eastAsia="HG丸ｺﾞｼｯｸM-PRO" w:hAnsi="HG丸ｺﾞｼｯｸM-PRO" w:hint="eastAsia"/>
          <w:kern w:val="0"/>
          <w:szCs w:val="21"/>
        </w:rPr>
        <w:t>年7月1日～同年8月31日（消印有効）まで</w:t>
      </w:r>
    </w:p>
    <w:p w14:paraId="4053BA1A" w14:textId="2AED670B" w:rsidR="00A72DF0" w:rsidRDefault="00A72DF0"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②令和</w:t>
      </w:r>
      <w:r w:rsidR="00492BCD">
        <w:rPr>
          <w:rFonts w:ascii="HG丸ｺﾞｼｯｸM-PRO" w:eastAsia="HG丸ｺﾞｼｯｸM-PRO" w:hAnsi="HG丸ｺﾞｼｯｸM-PRO" w:hint="eastAsia"/>
          <w:kern w:val="0"/>
          <w:szCs w:val="21"/>
        </w:rPr>
        <w:t>５</w:t>
      </w:r>
      <w:r>
        <w:rPr>
          <w:rFonts w:ascii="HG丸ｺﾞｼｯｸM-PRO" w:eastAsia="HG丸ｺﾞｼｯｸM-PRO" w:hAnsi="HG丸ｺﾞｼｯｸM-PRO" w:hint="eastAsia"/>
          <w:kern w:val="0"/>
          <w:szCs w:val="21"/>
        </w:rPr>
        <w:t>年7月1日以降に家計急変</w:t>
      </w:r>
      <w:r w:rsidR="0099568B">
        <w:rPr>
          <w:rFonts w:ascii="HG丸ｺﾞｼｯｸM-PRO" w:eastAsia="HG丸ｺﾞｼｯｸM-PRO" w:hAnsi="HG丸ｺﾞｼｯｸM-PRO" w:hint="eastAsia"/>
          <w:kern w:val="0"/>
          <w:szCs w:val="21"/>
        </w:rPr>
        <w:t>が生じた世帯</w:t>
      </w:r>
    </w:p>
    <w:p w14:paraId="37DAED4C" w14:textId="2BFB9F5C" w:rsidR="0099568B" w:rsidRDefault="0099568B"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随時受付（ただし、令和</w:t>
      </w:r>
      <w:r w:rsidR="00492BCD">
        <w:rPr>
          <w:rFonts w:ascii="HG丸ｺﾞｼｯｸM-PRO" w:eastAsia="HG丸ｺﾞｼｯｸM-PRO" w:hAnsi="HG丸ｺﾞｼｯｸM-PRO" w:hint="eastAsia"/>
          <w:kern w:val="0"/>
          <w:szCs w:val="21"/>
        </w:rPr>
        <w:t>６</w:t>
      </w:r>
      <w:r>
        <w:rPr>
          <w:rFonts w:ascii="HG丸ｺﾞｼｯｸM-PRO" w:eastAsia="HG丸ｺﾞｼｯｸM-PRO" w:hAnsi="HG丸ｺﾞｼｯｸM-PRO" w:hint="eastAsia"/>
          <w:kern w:val="0"/>
          <w:szCs w:val="21"/>
        </w:rPr>
        <w:t>年2月2</w:t>
      </w:r>
      <w:r w:rsidR="005A25CA">
        <w:rPr>
          <w:rFonts w:ascii="HG丸ｺﾞｼｯｸM-PRO" w:eastAsia="HG丸ｺﾞｼｯｸM-PRO" w:hAnsi="HG丸ｺﾞｼｯｸM-PRO" w:hint="eastAsia"/>
          <w:kern w:val="0"/>
          <w:szCs w:val="21"/>
        </w:rPr>
        <w:t>９</w:t>
      </w:r>
      <w:r>
        <w:rPr>
          <w:rFonts w:ascii="HG丸ｺﾞｼｯｸM-PRO" w:eastAsia="HG丸ｺﾞｼｯｸM-PRO" w:hAnsi="HG丸ｺﾞｼｯｸM-PRO" w:hint="eastAsia"/>
          <w:kern w:val="0"/>
          <w:szCs w:val="21"/>
        </w:rPr>
        <w:t>日（消印有効）まで）</w:t>
      </w:r>
    </w:p>
    <w:p w14:paraId="51792B8B" w14:textId="41D7A692" w:rsidR="0099568B" w:rsidRDefault="0099568B" w:rsidP="0099568B">
      <w:pPr>
        <w:ind w:leftChars="100" w:left="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→【提出</w:t>
      </w:r>
      <w:r w:rsidR="00D74D33">
        <w:rPr>
          <w:rFonts w:ascii="HG丸ｺﾞｼｯｸM-PRO" w:eastAsia="HG丸ｺﾞｼｯｸM-PRO" w:hAnsi="HG丸ｺﾞｼｯｸM-PRO" w:hint="eastAsia"/>
          <w:kern w:val="0"/>
          <w:szCs w:val="21"/>
        </w:rPr>
        <w:t>・お問い合わせ</w:t>
      </w:r>
      <w:r>
        <w:rPr>
          <w:rFonts w:ascii="HG丸ｺﾞｼｯｸM-PRO" w:eastAsia="HG丸ｺﾞｼｯｸM-PRO" w:hAnsi="HG丸ｺﾞｼｯｸM-PRO" w:hint="eastAsia"/>
          <w:kern w:val="0"/>
          <w:szCs w:val="21"/>
        </w:rPr>
        <w:t>先】</w:t>
      </w:r>
    </w:p>
    <w:p w14:paraId="318C827C" w14:textId="2445141A" w:rsidR="00E0568E" w:rsidRPr="0099568B" w:rsidRDefault="0099568B" w:rsidP="0099568B">
      <w:pPr>
        <w:ind w:left="210" w:hangingChars="100" w:hanging="210"/>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kern w:val="0"/>
          <w:szCs w:val="21"/>
        </w:rPr>
        <w:t xml:space="preserve">　　石川県総務部総務課私学・県立大学支援グループあてに郵送により提出してください。</w:t>
      </w:r>
    </w:p>
    <w:p w14:paraId="76F3CAFE" w14:textId="5605596E" w:rsidR="00E0568E" w:rsidRPr="0099568B" w:rsidRDefault="0099568B" w:rsidP="0099568B">
      <w:pPr>
        <w:spacing w:line="320" w:lineRule="exact"/>
        <w:ind w:firstLineChars="200" w:firstLine="42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（住所）</w:t>
      </w:r>
      <w:r w:rsidR="00E0568E" w:rsidRPr="0099568B">
        <w:rPr>
          <w:rFonts w:ascii="HG丸ｺﾞｼｯｸM-PRO" w:eastAsia="HG丸ｺﾞｼｯｸM-PRO" w:hAnsi="HG丸ｺﾞｼｯｸM-PRO" w:hint="eastAsia"/>
          <w:color w:val="000000" w:themeColor="text1"/>
          <w:szCs w:val="24"/>
        </w:rPr>
        <w:t>〒920-8580</w:t>
      </w: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石川県金沢市鞍月１丁目１番地</w:t>
      </w:r>
    </w:p>
    <w:p w14:paraId="170927DD" w14:textId="51698059" w:rsidR="00E0568E" w:rsidRPr="0099568B" w:rsidRDefault="0099568B" w:rsidP="0099568B">
      <w:pPr>
        <w:spacing w:line="320" w:lineRule="exact"/>
        <w:ind w:firstLineChars="200" w:firstLine="42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TEL</w:t>
      </w:r>
      <w:r>
        <w:rPr>
          <w:rFonts w:ascii="HG丸ｺﾞｼｯｸM-PRO" w:eastAsia="HG丸ｺﾞｼｯｸM-PRO" w:hAnsi="HG丸ｺﾞｼｯｸM-PRO" w:hint="eastAsia"/>
          <w:color w:val="000000" w:themeColor="text1"/>
          <w:szCs w:val="24"/>
        </w:rPr>
        <w:t>）</w:t>
      </w:r>
      <w:r w:rsidR="008B185D">
        <w:rPr>
          <w:rFonts w:ascii="HG丸ｺﾞｼｯｸM-PRO" w:eastAsia="HG丸ｺﾞｼｯｸM-PRO" w:hAnsi="HG丸ｺﾞｼｯｸM-PRO" w:hint="eastAsia"/>
          <w:color w:val="000000" w:themeColor="text1"/>
          <w:szCs w:val="24"/>
        </w:rPr>
        <w:t>076-225-1233</w:t>
      </w: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FAX</w:t>
      </w: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076-225-1234</w:t>
      </w:r>
    </w:p>
    <w:p w14:paraId="7508B993" w14:textId="3E1157D5" w:rsidR="0099568B" w:rsidRDefault="0099568B" w:rsidP="00A52482">
      <w:pPr>
        <w:spacing w:line="320" w:lineRule="exact"/>
        <w:ind w:firstLineChars="200" w:firstLine="4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MAIL</w:t>
      </w: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e110300b@pref.ishikawa.lg.jp</w:t>
      </w:r>
    </w:p>
    <w:p w14:paraId="100CD621" w14:textId="428570A5" w:rsidR="00E0568E" w:rsidRPr="0099568B" w:rsidRDefault="0099568B" w:rsidP="0099568B">
      <w:pPr>
        <w:spacing w:line="320" w:lineRule="exact"/>
        <w:ind w:firstLineChars="100" w:firstLine="21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Pr="0099568B">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申請書・債権者登録申出書入手方法</w:t>
      </w:r>
      <w:r w:rsidRPr="0099568B">
        <w:rPr>
          <w:rFonts w:ascii="HG丸ｺﾞｼｯｸM-PRO" w:eastAsia="HG丸ｺﾞｼｯｸM-PRO" w:hAnsi="HG丸ｺﾞｼｯｸM-PRO" w:hint="eastAsia"/>
          <w:color w:val="000000" w:themeColor="text1"/>
          <w:szCs w:val="24"/>
        </w:rPr>
        <w:t>】</w:t>
      </w:r>
    </w:p>
    <w:p w14:paraId="5009A1B4" w14:textId="1E724FE0" w:rsidR="009E6611" w:rsidRPr="0099568B" w:rsidRDefault="002B1BFF" w:rsidP="00E0568E">
      <w:pPr>
        <w:spacing w:line="320" w:lineRule="exact"/>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 xml:space="preserve">石川県総務部総務課のホームページからダウンロードしてください。　　　　</w:t>
      </w:r>
    </w:p>
    <w:p w14:paraId="4FC2DE68" w14:textId="11F07D07" w:rsidR="009E6611" w:rsidRPr="0099568B" w:rsidRDefault="0099568B" w:rsidP="0099568B">
      <w:pPr>
        <w:spacing w:line="320" w:lineRule="exact"/>
        <w:ind w:firstLineChars="400" w:firstLine="84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009E6611" w:rsidRPr="0099568B">
        <w:rPr>
          <w:rFonts w:ascii="HG丸ｺﾞｼｯｸM-PRO" w:eastAsia="HG丸ｺﾞｼｯｸM-PRO" w:hAnsi="HG丸ｺﾞｼｯｸM-PRO" w:hint="eastAsia"/>
          <w:color w:val="000000" w:themeColor="text1"/>
          <w:szCs w:val="24"/>
        </w:rPr>
        <w:t>URL</w:t>
      </w:r>
      <w:r>
        <w:rPr>
          <w:rFonts w:ascii="HG丸ｺﾞｼｯｸM-PRO" w:eastAsia="HG丸ｺﾞｼｯｸM-PRO" w:hAnsi="HG丸ｺﾞｼｯｸM-PRO" w:hint="eastAsia"/>
          <w:color w:val="000000" w:themeColor="text1"/>
          <w:szCs w:val="24"/>
        </w:rPr>
        <w:t>）</w:t>
      </w:r>
      <w:r w:rsidR="00B361C5" w:rsidRPr="00B361C5">
        <w:rPr>
          <w:rFonts w:ascii="HG丸ｺﾞｼｯｸM-PRO" w:eastAsia="HG丸ｺﾞｼｯｸM-PRO" w:hAnsi="HG丸ｺﾞｼｯｸM-PRO"/>
          <w:color w:val="000000" w:themeColor="text1"/>
          <w:szCs w:val="24"/>
        </w:rPr>
        <w:t>https://www.pref.ishikawa.lg.jp/soumu/bunkyo/syogakukyuhu_kakeikyuhen.html</w:t>
      </w:r>
    </w:p>
    <w:p w14:paraId="160FBBAB" w14:textId="7598CC35" w:rsidR="00E0568E" w:rsidRPr="0099568B" w:rsidRDefault="00E0568E" w:rsidP="0099568B">
      <w:pPr>
        <w:spacing w:line="320" w:lineRule="exact"/>
        <w:ind w:left="630" w:hangingChars="300" w:hanging="630"/>
        <w:jc w:val="left"/>
        <w:rPr>
          <w:rFonts w:ascii="HG丸ｺﾞｼｯｸM-PRO" w:eastAsia="HG丸ｺﾞｼｯｸM-PRO" w:hAnsi="HG丸ｺﾞｼｯｸM-PRO"/>
          <w:color w:val="000000" w:themeColor="text1"/>
          <w:szCs w:val="24"/>
        </w:rPr>
      </w:pPr>
      <w:r w:rsidRPr="0099568B">
        <w:rPr>
          <w:rFonts w:ascii="HG丸ｺﾞｼｯｸM-PRO" w:eastAsia="HG丸ｺﾞｼｯｸM-PRO" w:hAnsi="HG丸ｺﾞｼｯｸM-PRO" w:hint="eastAsia"/>
          <w:color w:val="000000" w:themeColor="text1"/>
          <w:szCs w:val="24"/>
        </w:rPr>
        <w:t xml:space="preserve">　　　　なお、ダウンロードする環境がないなど入手にお困りがありましたら、書類を郵送することもできますので、上記問い合わせ先までご連絡をお願いいたします。</w:t>
      </w:r>
    </w:p>
    <w:sectPr w:rsidR="00E0568E" w:rsidRPr="0099568B" w:rsidSect="00265C00">
      <w:headerReference w:type="first" r:id="rId7"/>
      <w:pgSz w:w="11906" w:h="16838" w:code="9"/>
      <w:pgMar w:top="227" w:right="567" w:bottom="227" w:left="567" w:header="0" w:footer="992" w:gutter="0"/>
      <w:cols w:space="425"/>
      <w:titlePg/>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2A5F0" w14:textId="77777777" w:rsidR="003F007C" w:rsidRDefault="003F007C" w:rsidP="00B713DD">
      <w:r>
        <w:separator/>
      </w:r>
    </w:p>
  </w:endnote>
  <w:endnote w:type="continuationSeparator" w:id="0">
    <w:p w14:paraId="2FFD658E" w14:textId="77777777" w:rsidR="003F007C" w:rsidRDefault="003F007C" w:rsidP="00B7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DD3DB" w14:textId="77777777" w:rsidR="003F007C" w:rsidRDefault="003F007C" w:rsidP="00B713DD">
      <w:r>
        <w:separator/>
      </w:r>
    </w:p>
  </w:footnote>
  <w:footnote w:type="continuationSeparator" w:id="0">
    <w:p w14:paraId="313ECCF5" w14:textId="77777777" w:rsidR="003F007C" w:rsidRDefault="003F007C" w:rsidP="00B71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65CD" w14:textId="77777777" w:rsidR="0094531A" w:rsidRPr="00E84CB0" w:rsidRDefault="0094531A" w:rsidP="00CB141C">
    <w:pPr>
      <w:pStyle w:val="a5"/>
      <w:ind w:right="1124"/>
      <w:rPr>
        <w:rFonts w:ascii="HG丸ｺﾞｼｯｸM-PRO" w:eastAsia="HG丸ｺﾞｼｯｸM-PRO" w:hAnsi="HG丸ｺﾞｼｯｸM-PRO"/>
        <w:b/>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rawingGridVerticalSpacing w:val="34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26"/>
    <w:rsid w:val="0002672D"/>
    <w:rsid w:val="00031E38"/>
    <w:rsid w:val="00050B8C"/>
    <w:rsid w:val="00052B8E"/>
    <w:rsid w:val="00070261"/>
    <w:rsid w:val="00077E1A"/>
    <w:rsid w:val="00095EC0"/>
    <w:rsid w:val="000A1338"/>
    <w:rsid w:val="000A33B2"/>
    <w:rsid w:val="000A3F4E"/>
    <w:rsid w:val="000B7259"/>
    <w:rsid w:val="000B7782"/>
    <w:rsid w:val="000C7492"/>
    <w:rsid w:val="000F1D37"/>
    <w:rsid w:val="000F4214"/>
    <w:rsid w:val="00110665"/>
    <w:rsid w:val="00117BBB"/>
    <w:rsid w:val="001246D9"/>
    <w:rsid w:val="00132DFD"/>
    <w:rsid w:val="00146E84"/>
    <w:rsid w:val="0015654A"/>
    <w:rsid w:val="00171CC8"/>
    <w:rsid w:val="00182660"/>
    <w:rsid w:val="00190926"/>
    <w:rsid w:val="001919B1"/>
    <w:rsid w:val="0019388B"/>
    <w:rsid w:val="001A7C74"/>
    <w:rsid w:val="001B2C7D"/>
    <w:rsid w:val="001B50B0"/>
    <w:rsid w:val="001D0443"/>
    <w:rsid w:val="001F7B44"/>
    <w:rsid w:val="00201A76"/>
    <w:rsid w:val="00205DB5"/>
    <w:rsid w:val="0021713E"/>
    <w:rsid w:val="00224D67"/>
    <w:rsid w:val="00255E87"/>
    <w:rsid w:val="00265C00"/>
    <w:rsid w:val="00295A6F"/>
    <w:rsid w:val="002B1BFF"/>
    <w:rsid w:val="002C30CD"/>
    <w:rsid w:val="002D2BA7"/>
    <w:rsid w:val="002D4668"/>
    <w:rsid w:val="0030017C"/>
    <w:rsid w:val="00304E27"/>
    <w:rsid w:val="00320E0C"/>
    <w:rsid w:val="00325893"/>
    <w:rsid w:val="00343B81"/>
    <w:rsid w:val="00350833"/>
    <w:rsid w:val="00350DD5"/>
    <w:rsid w:val="00392C1B"/>
    <w:rsid w:val="003A1A73"/>
    <w:rsid w:val="003A3501"/>
    <w:rsid w:val="003A4689"/>
    <w:rsid w:val="003C4BC2"/>
    <w:rsid w:val="003F007C"/>
    <w:rsid w:val="00410BE8"/>
    <w:rsid w:val="00416CE3"/>
    <w:rsid w:val="00416FCE"/>
    <w:rsid w:val="00420D28"/>
    <w:rsid w:val="00422AA9"/>
    <w:rsid w:val="00425368"/>
    <w:rsid w:val="004378D6"/>
    <w:rsid w:val="004423FA"/>
    <w:rsid w:val="004457C1"/>
    <w:rsid w:val="00451AA8"/>
    <w:rsid w:val="00453283"/>
    <w:rsid w:val="00460ECC"/>
    <w:rsid w:val="0046483E"/>
    <w:rsid w:val="00466A4B"/>
    <w:rsid w:val="00466EBC"/>
    <w:rsid w:val="00490725"/>
    <w:rsid w:val="00492BCD"/>
    <w:rsid w:val="004A49FE"/>
    <w:rsid w:val="004D1D00"/>
    <w:rsid w:val="004E2080"/>
    <w:rsid w:val="004F2A93"/>
    <w:rsid w:val="00521D20"/>
    <w:rsid w:val="0053398B"/>
    <w:rsid w:val="00542BBA"/>
    <w:rsid w:val="005A25CA"/>
    <w:rsid w:val="005C1743"/>
    <w:rsid w:val="005F2619"/>
    <w:rsid w:val="006009D2"/>
    <w:rsid w:val="00603FDF"/>
    <w:rsid w:val="006212E3"/>
    <w:rsid w:val="006227AE"/>
    <w:rsid w:val="00623171"/>
    <w:rsid w:val="00634337"/>
    <w:rsid w:val="006412C3"/>
    <w:rsid w:val="006429AC"/>
    <w:rsid w:val="006445B0"/>
    <w:rsid w:val="00667B6B"/>
    <w:rsid w:val="0067773E"/>
    <w:rsid w:val="00677DEC"/>
    <w:rsid w:val="00683184"/>
    <w:rsid w:val="00687204"/>
    <w:rsid w:val="00696C35"/>
    <w:rsid w:val="006A7078"/>
    <w:rsid w:val="006A7413"/>
    <w:rsid w:val="006A7F54"/>
    <w:rsid w:val="006C04B0"/>
    <w:rsid w:val="006D5E3F"/>
    <w:rsid w:val="007016C9"/>
    <w:rsid w:val="007033E4"/>
    <w:rsid w:val="007034AE"/>
    <w:rsid w:val="00725590"/>
    <w:rsid w:val="00737C7B"/>
    <w:rsid w:val="007418C9"/>
    <w:rsid w:val="00780913"/>
    <w:rsid w:val="00780B5F"/>
    <w:rsid w:val="00791CF0"/>
    <w:rsid w:val="007D13FA"/>
    <w:rsid w:val="007E3AC3"/>
    <w:rsid w:val="007F2976"/>
    <w:rsid w:val="008001FC"/>
    <w:rsid w:val="008027B9"/>
    <w:rsid w:val="008053BC"/>
    <w:rsid w:val="008067B1"/>
    <w:rsid w:val="00822E8E"/>
    <w:rsid w:val="0083095A"/>
    <w:rsid w:val="0084786C"/>
    <w:rsid w:val="008678BE"/>
    <w:rsid w:val="008771F1"/>
    <w:rsid w:val="00886B23"/>
    <w:rsid w:val="008B185D"/>
    <w:rsid w:val="008E1F61"/>
    <w:rsid w:val="008F52A1"/>
    <w:rsid w:val="008F574D"/>
    <w:rsid w:val="0091286B"/>
    <w:rsid w:val="00927BC6"/>
    <w:rsid w:val="00931938"/>
    <w:rsid w:val="0094531A"/>
    <w:rsid w:val="0095285C"/>
    <w:rsid w:val="009753AD"/>
    <w:rsid w:val="009776D7"/>
    <w:rsid w:val="009858D1"/>
    <w:rsid w:val="00993B5D"/>
    <w:rsid w:val="0099568B"/>
    <w:rsid w:val="009A208A"/>
    <w:rsid w:val="009A2639"/>
    <w:rsid w:val="009C6A9B"/>
    <w:rsid w:val="009D026A"/>
    <w:rsid w:val="009D42E6"/>
    <w:rsid w:val="009D5A72"/>
    <w:rsid w:val="009D5FEB"/>
    <w:rsid w:val="009E0E5B"/>
    <w:rsid w:val="009E6611"/>
    <w:rsid w:val="009E6EF2"/>
    <w:rsid w:val="00A43C0C"/>
    <w:rsid w:val="00A52482"/>
    <w:rsid w:val="00A72DF0"/>
    <w:rsid w:val="00A77004"/>
    <w:rsid w:val="00A927C3"/>
    <w:rsid w:val="00A97AC5"/>
    <w:rsid w:val="00AA5355"/>
    <w:rsid w:val="00AC5B21"/>
    <w:rsid w:val="00AC5C4D"/>
    <w:rsid w:val="00AC6EE8"/>
    <w:rsid w:val="00AC79C5"/>
    <w:rsid w:val="00AD0C42"/>
    <w:rsid w:val="00B00808"/>
    <w:rsid w:val="00B1213F"/>
    <w:rsid w:val="00B127FD"/>
    <w:rsid w:val="00B13CE7"/>
    <w:rsid w:val="00B32F13"/>
    <w:rsid w:val="00B33E21"/>
    <w:rsid w:val="00B3423C"/>
    <w:rsid w:val="00B361C5"/>
    <w:rsid w:val="00B52655"/>
    <w:rsid w:val="00B628EC"/>
    <w:rsid w:val="00B667D4"/>
    <w:rsid w:val="00B713DD"/>
    <w:rsid w:val="00B918A3"/>
    <w:rsid w:val="00B9310E"/>
    <w:rsid w:val="00B97964"/>
    <w:rsid w:val="00BB6CCD"/>
    <w:rsid w:val="00BD49D8"/>
    <w:rsid w:val="00BF61ED"/>
    <w:rsid w:val="00C02F4B"/>
    <w:rsid w:val="00C0514A"/>
    <w:rsid w:val="00C15FB4"/>
    <w:rsid w:val="00C20563"/>
    <w:rsid w:val="00C2542A"/>
    <w:rsid w:val="00C424DE"/>
    <w:rsid w:val="00C52B41"/>
    <w:rsid w:val="00C55817"/>
    <w:rsid w:val="00C56756"/>
    <w:rsid w:val="00C63AFA"/>
    <w:rsid w:val="00C85198"/>
    <w:rsid w:val="00C913A6"/>
    <w:rsid w:val="00CA036E"/>
    <w:rsid w:val="00CA18D1"/>
    <w:rsid w:val="00CB141C"/>
    <w:rsid w:val="00CB246C"/>
    <w:rsid w:val="00CB7AFE"/>
    <w:rsid w:val="00CC402D"/>
    <w:rsid w:val="00CC5C54"/>
    <w:rsid w:val="00CD4FD3"/>
    <w:rsid w:val="00CE7EEC"/>
    <w:rsid w:val="00D01CCA"/>
    <w:rsid w:val="00D137FE"/>
    <w:rsid w:val="00D2266A"/>
    <w:rsid w:val="00D3336E"/>
    <w:rsid w:val="00D3711E"/>
    <w:rsid w:val="00D465BC"/>
    <w:rsid w:val="00D72A6E"/>
    <w:rsid w:val="00D74D33"/>
    <w:rsid w:val="00D85DBC"/>
    <w:rsid w:val="00D87F7D"/>
    <w:rsid w:val="00D93D80"/>
    <w:rsid w:val="00DA06C5"/>
    <w:rsid w:val="00DA35BE"/>
    <w:rsid w:val="00DC0703"/>
    <w:rsid w:val="00DD395B"/>
    <w:rsid w:val="00DD6237"/>
    <w:rsid w:val="00DF7DBB"/>
    <w:rsid w:val="00E0568E"/>
    <w:rsid w:val="00E22037"/>
    <w:rsid w:val="00E43CE0"/>
    <w:rsid w:val="00E54063"/>
    <w:rsid w:val="00E73498"/>
    <w:rsid w:val="00E74D93"/>
    <w:rsid w:val="00E77B7A"/>
    <w:rsid w:val="00E82DAA"/>
    <w:rsid w:val="00E843B2"/>
    <w:rsid w:val="00E84CB0"/>
    <w:rsid w:val="00E91B95"/>
    <w:rsid w:val="00E96B0B"/>
    <w:rsid w:val="00EF6FE7"/>
    <w:rsid w:val="00F00C17"/>
    <w:rsid w:val="00F01745"/>
    <w:rsid w:val="00F07803"/>
    <w:rsid w:val="00F15BE6"/>
    <w:rsid w:val="00F21275"/>
    <w:rsid w:val="00F555A8"/>
    <w:rsid w:val="00F569F8"/>
    <w:rsid w:val="00F616AF"/>
    <w:rsid w:val="00F62793"/>
    <w:rsid w:val="00F81542"/>
    <w:rsid w:val="00F8213C"/>
    <w:rsid w:val="00FA1CFC"/>
    <w:rsid w:val="00FB4BDD"/>
    <w:rsid w:val="00FD7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DF4783E"/>
  <w15:docId w15:val="{5BD6F03F-44A2-4EC9-BD10-2894BEEB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2AA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22AA9"/>
    <w:rPr>
      <w:rFonts w:asciiTheme="majorHAnsi" w:eastAsiaTheme="majorEastAsia" w:hAnsiTheme="majorHAnsi" w:cstheme="majorBidi"/>
      <w:sz w:val="18"/>
      <w:szCs w:val="18"/>
    </w:rPr>
  </w:style>
  <w:style w:type="paragraph" w:styleId="a5">
    <w:name w:val="header"/>
    <w:basedOn w:val="a"/>
    <w:link w:val="a6"/>
    <w:uiPriority w:val="99"/>
    <w:unhideWhenUsed/>
    <w:rsid w:val="00B713DD"/>
    <w:pPr>
      <w:tabs>
        <w:tab w:val="center" w:pos="4252"/>
        <w:tab w:val="right" w:pos="8504"/>
      </w:tabs>
      <w:snapToGrid w:val="0"/>
    </w:pPr>
  </w:style>
  <w:style w:type="character" w:customStyle="1" w:styleId="a6">
    <w:name w:val="ヘッダー (文字)"/>
    <w:basedOn w:val="a0"/>
    <w:link w:val="a5"/>
    <w:uiPriority w:val="99"/>
    <w:rsid w:val="00B713DD"/>
  </w:style>
  <w:style w:type="paragraph" w:styleId="a7">
    <w:name w:val="footer"/>
    <w:basedOn w:val="a"/>
    <w:link w:val="a8"/>
    <w:uiPriority w:val="99"/>
    <w:unhideWhenUsed/>
    <w:rsid w:val="00B713DD"/>
    <w:pPr>
      <w:tabs>
        <w:tab w:val="center" w:pos="4252"/>
        <w:tab w:val="right" w:pos="8504"/>
      </w:tabs>
      <w:snapToGrid w:val="0"/>
    </w:pPr>
  </w:style>
  <w:style w:type="character" w:customStyle="1" w:styleId="a8">
    <w:name w:val="フッター (文字)"/>
    <w:basedOn w:val="a0"/>
    <w:link w:val="a7"/>
    <w:uiPriority w:val="99"/>
    <w:rsid w:val="00B713DD"/>
  </w:style>
  <w:style w:type="table" w:styleId="a9">
    <w:name w:val="Table Grid"/>
    <w:basedOn w:val="a1"/>
    <w:uiPriority w:val="59"/>
    <w:rsid w:val="001D0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056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7431-BBD2-4F65-BA44-753EA65E9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石川県庁</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島田　将也</dc:creator>
  <cp:lastModifiedBy>HW54332</cp:lastModifiedBy>
  <cp:revision>19</cp:revision>
  <cp:lastPrinted>2022-04-15T04:08:00Z</cp:lastPrinted>
  <dcterms:created xsi:type="dcterms:W3CDTF">2020-05-14T06:37:00Z</dcterms:created>
  <dcterms:modified xsi:type="dcterms:W3CDTF">2023-05-10T11:12:00Z</dcterms:modified>
</cp:coreProperties>
</file>