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8D" w:rsidRDefault="003A04A8" w:rsidP="00923F02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別記</w:t>
      </w:r>
      <w:r w:rsidR="00923F02">
        <w:rPr>
          <w:rFonts w:ascii="HG丸ｺﾞｼｯｸM-PRO" w:eastAsia="HG丸ｺﾞｼｯｸM-PRO" w:hAnsi="HG丸ｺﾞｼｯｸM-PRO" w:hint="eastAsia"/>
          <w:sz w:val="22"/>
          <w:szCs w:val="22"/>
        </w:rPr>
        <w:t>様式第３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  <w:r w:rsidR="000924BB">
        <w:rPr>
          <w:rFonts w:ascii="HG丸ｺﾞｼｯｸM-PRO" w:eastAsia="HG丸ｺﾞｼｯｸM-PRO" w:hAnsi="HG丸ｺﾞｼｯｸM-PRO" w:hint="eastAsia"/>
          <w:sz w:val="22"/>
          <w:szCs w:val="22"/>
        </w:rPr>
        <w:t>-１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（第５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条関係）</w:t>
      </w:r>
    </w:p>
    <w:p w:rsidR="00216FB7" w:rsidRPr="00216FB7" w:rsidRDefault="00216FB7" w:rsidP="00216FB7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番　　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号</w:t>
      </w:r>
    </w:p>
    <w:p w:rsidR="00216FB7" w:rsidRPr="00216FB7" w:rsidRDefault="00AF2BE3" w:rsidP="00216FB7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D029E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</w:t>
      </w:r>
    </w:p>
    <w:p w:rsidR="00216FB7" w:rsidRPr="00216FB7" w:rsidRDefault="00216FB7" w:rsidP="002917D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Pr="00216FB7" w:rsidRDefault="00216FB7" w:rsidP="002917D0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Pr="00216FB7" w:rsidRDefault="00216FB7" w:rsidP="00216FB7">
      <w:pPr>
        <w:ind w:right="80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いしかわ里山づくり推進協議会　会長　様</w:t>
      </w:r>
    </w:p>
    <w:p w:rsidR="00216FB7" w:rsidRPr="00216FB7" w:rsidRDefault="00216FB7" w:rsidP="002917D0">
      <w:pPr>
        <w:ind w:right="800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Pr="00216FB7" w:rsidRDefault="00216FB7" w:rsidP="002917D0">
      <w:pPr>
        <w:ind w:right="800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Pr="00216FB7" w:rsidRDefault="00216FB7" w:rsidP="00216FB7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所在地</w:t>
      </w:r>
    </w:p>
    <w:p w:rsidR="00216FB7" w:rsidRPr="00216FB7" w:rsidRDefault="00216FB7" w:rsidP="00216FB7">
      <w:pPr>
        <w:ind w:right="70" w:firstLineChars="2700" w:firstLine="594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kern w:val="0"/>
          <w:sz w:val="22"/>
          <w:szCs w:val="22"/>
        </w:rPr>
        <w:t>名　称</w:t>
      </w:r>
    </w:p>
    <w:p w:rsidR="00B1398D" w:rsidRPr="00216FB7" w:rsidRDefault="00216FB7" w:rsidP="00216FB7">
      <w:pPr>
        <w:wordWrap w:val="0"/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　　　　　　　　　　　　　　　　　　　　　　　　　　代表者　　　　　　　　　　　　</w:t>
      </w:r>
    </w:p>
    <w:p w:rsidR="00216FB7" w:rsidRDefault="00216FB7" w:rsidP="002917D0">
      <w:pPr>
        <w:spacing w:line="240" w:lineRule="exact"/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Default="00216FB7" w:rsidP="002917D0">
      <w:pPr>
        <w:spacing w:line="240" w:lineRule="exact"/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Default="00D70502" w:rsidP="002917D0">
      <w:pPr>
        <w:spacing w:line="240" w:lineRule="exact"/>
        <w:ind w:right="7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139065</wp:posOffset>
                </wp:positionV>
                <wp:extent cx="571500" cy="457200"/>
                <wp:effectExtent l="13335" t="5715" r="5715" b="1333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38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316.8pt;margin-top:10.95pt;width:4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DWiQ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B1398D" w:rsidRPr="00216FB7" w:rsidRDefault="0001228A">
      <w:pPr>
        <w:spacing w:line="240" w:lineRule="exact"/>
        <w:ind w:right="7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 　　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</w:p>
    <w:p w:rsidR="00216FB7" w:rsidRPr="00216FB7" w:rsidRDefault="00AF2BE3" w:rsidP="00216FB7">
      <w:pPr>
        <w:spacing w:line="240" w:lineRule="exact"/>
        <w:ind w:right="68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年度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216FB7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事業助成金　 中止　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承認申請書</w:t>
      </w:r>
    </w:p>
    <w:p w:rsidR="00B1398D" w:rsidRPr="00216FB7" w:rsidRDefault="00216FB7">
      <w:pPr>
        <w:spacing w:line="240" w:lineRule="exact"/>
        <w:ind w:right="68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 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廃止</w:t>
      </w:r>
    </w:p>
    <w:p w:rsidR="00B1398D" w:rsidRPr="00216FB7" w:rsidRDefault="00B1398D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Pr="00216FB7" w:rsidRDefault="00AF2BE3" w:rsidP="00216FB7">
      <w:pPr>
        <w:spacing w:line="240" w:lineRule="exact"/>
        <w:ind w:right="68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日付　　第　　　　号により助成金交付決定の通知があった標記助成事業を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下記のとおり、（　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廃止　）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したいので、承認されたく、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いしかわ</w:t>
      </w:r>
      <w:r w:rsidR="00216FB7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里山</w:t>
      </w:r>
      <w:r w:rsidR="00D029EC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振興</w:t>
      </w:r>
      <w:r w:rsidR="00B1398D" w:rsidRPr="00B515F3">
        <w:rPr>
          <w:rFonts w:ascii="HG丸ｺﾞｼｯｸM-PRO" w:eastAsia="HG丸ｺﾞｼｯｸM-PRO" w:hAnsi="HG丸ｺﾞｼｯｸM-PRO" w:hint="eastAsia"/>
          <w:sz w:val="22"/>
          <w:szCs w:val="22"/>
        </w:rPr>
        <w:t>ファンド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事業助成金交付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要綱</w:t>
      </w:r>
      <w:r w:rsidR="00B1398D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の規定により申請します。</w:t>
      </w:r>
    </w:p>
    <w:p w:rsidR="00B1398D" w:rsidRDefault="00B1398D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Pr="00216FB7" w:rsidRDefault="00216FB7">
      <w:pPr>
        <w:ind w:right="70"/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Default="00B1398D">
      <w:pPr>
        <w:pStyle w:val="a5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216FB7" w:rsidRDefault="00216FB7" w:rsidP="00216FB7"/>
    <w:p w:rsidR="00216FB7" w:rsidRPr="00216FB7" w:rsidRDefault="00216FB7" w:rsidP="00C855EF"/>
    <w:p w:rsidR="00B1398D" w:rsidRPr="00216FB7" w:rsidRDefault="00B1398D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・中止・廃止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の理由</w:t>
      </w:r>
    </w:p>
    <w:p w:rsidR="00B1398D" w:rsidRPr="00C855EF" w:rsidRDefault="00B1398D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23F02" w:rsidRDefault="00923F02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923F02" w:rsidRPr="00216FB7" w:rsidRDefault="00923F02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Pr="00216FB7" w:rsidRDefault="00B1398D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　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・中止・廃止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の内容</w:t>
      </w:r>
    </w:p>
    <w:p w:rsidR="00216FB7" w:rsidRPr="00C855EF" w:rsidRDefault="00216FB7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Default="00B1398D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2262E3" w:rsidRPr="00216FB7" w:rsidRDefault="002262E3" w:rsidP="00C855EF">
      <w:pPr>
        <w:pStyle w:val="a6"/>
        <w:ind w:right="80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216FB7" w:rsidRDefault="00B1398D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216FB7"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</w:t>
      </w:r>
      <w:r w:rsidR="00C855EF">
        <w:rPr>
          <w:rFonts w:ascii="HG丸ｺﾞｼｯｸM-PRO" w:eastAsia="HG丸ｺﾞｼｯｸM-PRO" w:hAnsi="HG丸ｺﾞｼｯｸM-PRO" w:hint="eastAsia"/>
          <w:sz w:val="22"/>
          <w:szCs w:val="22"/>
        </w:rPr>
        <w:t>・中止・廃止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に伴う経費の変更</w:t>
      </w:r>
      <w:r w:rsidR="00216FB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216FB7" w:rsidRPr="00C855EF" w:rsidRDefault="00216FB7" w:rsidP="00C855E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Pr="00216FB7" w:rsidRDefault="00B1398D" w:rsidP="00C855EF">
      <w:pPr>
        <w:ind w:firstLineChars="400" w:firstLine="88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別紙のとおり</w:t>
      </w:r>
    </w:p>
    <w:p w:rsidR="00B1398D" w:rsidRDefault="00B1398D" w:rsidP="002917D0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/>
          <w:sz w:val="22"/>
          <w:szCs w:val="22"/>
        </w:rPr>
        <w:br w:type="page"/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別紙</w:t>
      </w:r>
      <w:r w:rsidR="008A14C7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A04A8">
        <w:rPr>
          <w:rFonts w:ascii="HG丸ｺﾞｼｯｸM-PRO" w:eastAsia="HG丸ｺﾞｼｯｸM-PRO" w:hAnsi="HG丸ｺﾞｼｯｸM-PRO" w:hint="eastAsia"/>
          <w:sz w:val="22"/>
          <w:szCs w:val="22"/>
        </w:rPr>
        <w:t>別記</w:t>
      </w:r>
      <w:r w:rsidR="0045105A">
        <w:rPr>
          <w:rFonts w:ascii="HG丸ｺﾞｼｯｸM-PRO" w:eastAsia="HG丸ｺﾞｼｯｸM-PRO" w:hAnsi="HG丸ｺﾞｼｯｸM-PRO" w:hint="eastAsia"/>
          <w:sz w:val="22"/>
          <w:szCs w:val="22"/>
        </w:rPr>
        <w:t>様式第３号）</w:t>
      </w:r>
    </w:p>
    <w:p w:rsidR="00923F02" w:rsidRPr="00216FB7" w:rsidRDefault="00923F02" w:rsidP="002917D0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Pr="00216FB7" w:rsidRDefault="00B1398D" w:rsidP="002917D0">
      <w:pPr>
        <w:pStyle w:val="a6"/>
        <w:tabs>
          <w:tab w:val="left" w:pos="9000"/>
        </w:tabs>
        <w:ind w:left="660" w:right="70" w:hangingChars="300" w:hanging="66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経費の変更</w:t>
      </w:r>
    </w:p>
    <w:p w:rsidR="00B1398D" w:rsidRPr="00216FB7" w:rsidRDefault="00B1398D" w:rsidP="002917D0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Pr="00216FB7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pacing w:val="10"/>
          <w:sz w:val="22"/>
          <w:szCs w:val="22"/>
        </w:rPr>
        <w:t xml:space="preserve">                                                               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（単位：円）</w:t>
      </w:r>
    </w:p>
    <w:p w:rsidR="00B1398D" w:rsidRPr="00216FB7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1197"/>
        <w:gridCol w:w="1197"/>
        <w:gridCol w:w="1260"/>
        <w:gridCol w:w="1197"/>
        <w:gridCol w:w="1260"/>
        <w:gridCol w:w="1260"/>
        <w:gridCol w:w="945"/>
      </w:tblGrid>
      <w:tr w:rsidR="00B1398D" w:rsidRPr="00216FB7" w:rsidTr="002917D0">
        <w:trPr>
          <w:cantSplit/>
          <w:trHeight w:hRule="exact" w:val="867"/>
          <w:jc w:val="center"/>
        </w:trPr>
        <w:tc>
          <w:tcPr>
            <w:tcW w:w="10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経費</w:t>
            </w:r>
          </w:p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区分</w:t>
            </w:r>
          </w:p>
        </w:tc>
        <w:tc>
          <w:tcPr>
            <w:tcW w:w="239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助成事業に</w:t>
            </w:r>
          </w:p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要する経費</w:t>
            </w:r>
          </w:p>
        </w:tc>
        <w:tc>
          <w:tcPr>
            <w:tcW w:w="245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助成対象経費</w:t>
            </w:r>
          </w:p>
        </w:tc>
        <w:tc>
          <w:tcPr>
            <w:tcW w:w="252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923F02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助成金</w:t>
            </w:r>
          </w:p>
        </w:tc>
        <w:tc>
          <w:tcPr>
            <w:tcW w:w="945" w:type="dxa"/>
            <w:vMerge w:val="restart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B1398D" w:rsidRPr="00216FB7" w:rsidTr="002917D0">
        <w:trPr>
          <w:cantSplit/>
          <w:trHeight w:hRule="exact" w:val="578"/>
          <w:jc w:val="center"/>
        </w:trPr>
        <w:tc>
          <w:tcPr>
            <w:tcW w:w="1008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変更後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B1398D" w:rsidRPr="00216FB7" w:rsidTr="002917D0">
        <w:trPr>
          <w:trHeight w:hRule="exact" w:val="2890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B1398D" w:rsidRPr="00216FB7" w:rsidTr="002917D0">
        <w:trPr>
          <w:trHeight w:hRule="exact" w:val="582"/>
          <w:jc w:val="center"/>
        </w:trPr>
        <w:tc>
          <w:tcPr>
            <w:tcW w:w="10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216FB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計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1398D" w:rsidRPr="00216FB7" w:rsidRDefault="00B1398D" w:rsidP="002917D0">
            <w:pPr>
              <w:pStyle w:val="aa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B1398D" w:rsidRPr="00216FB7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:rsidR="00923F02" w:rsidRDefault="00923F02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923F02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（注１）</w:t>
      </w:r>
    </w:p>
    <w:p w:rsidR="00B1398D" w:rsidRPr="00216FB7" w:rsidRDefault="00B1398D" w:rsidP="002917D0">
      <w:pPr>
        <w:pStyle w:val="aa"/>
        <w:wordWrap/>
        <w:spacing w:line="240" w:lineRule="auto"/>
        <w:ind w:firstLineChars="100" w:firstLine="26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変更を行おうとする事業区分についてのみ記載すること。</w:t>
      </w:r>
    </w:p>
    <w:p w:rsidR="00923F02" w:rsidRDefault="00923F02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923F02" w:rsidRDefault="00B1398D" w:rsidP="002917D0">
      <w:pPr>
        <w:pStyle w:val="aa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（注２）</w:t>
      </w:r>
    </w:p>
    <w:p w:rsidR="00B1398D" w:rsidRPr="00216FB7" w:rsidRDefault="00B1398D" w:rsidP="002917D0">
      <w:pPr>
        <w:pStyle w:val="aa"/>
        <w:wordWrap/>
        <w:spacing w:line="240" w:lineRule="auto"/>
        <w:ind w:firstLineChars="100" w:firstLine="260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各区分欄については、申請書の記載事項に準じて記載すること。</w:t>
      </w:r>
    </w:p>
    <w:p w:rsidR="00923F02" w:rsidRDefault="00923F02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</w:p>
    <w:p w:rsidR="00923F02" w:rsidRDefault="00B1398D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（注３）</w:t>
      </w:r>
    </w:p>
    <w:p w:rsidR="00B1398D" w:rsidRPr="00216FB7" w:rsidRDefault="00B1398D" w:rsidP="002917D0">
      <w:pPr>
        <w:pStyle w:val="aa"/>
        <w:wordWrap/>
        <w:spacing w:line="240" w:lineRule="auto"/>
        <w:ind w:leftChars="123" w:left="281" w:hangingChars="9" w:hanging="23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経費の増減について、助成対象経費欄に積算内訳を記入すること（別紙を用いても差し支えない）。</w:t>
      </w:r>
    </w:p>
    <w:p w:rsidR="00923F02" w:rsidRDefault="00923F02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</w:p>
    <w:p w:rsidR="00923F02" w:rsidRDefault="00B1398D" w:rsidP="002917D0">
      <w:pPr>
        <w:pStyle w:val="aa"/>
        <w:wordWrap/>
        <w:spacing w:line="240" w:lineRule="auto"/>
        <w:ind w:left="1300" w:hangingChars="500" w:hanging="1300"/>
        <w:rPr>
          <w:rFonts w:ascii="HG丸ｺﾞｼｯｸM-PRO" w:eastAsia="HG丸ｺﾞｼｯｸM-PRO" w:hAnsi="HG丸ｺﾞｼｯｸM-PRO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（注４）</w:t>
      </w:r>
    </w:p>
    <w:p w:rsidR="00B1398D" w:rsidRPr="00216FB7" w:rsidRDefault="00B1398D" w:rsidP="002917D0">
      <w:pPr>
        <w:pStyle w:val="aa"/>
        <w:wordWrap/>
        <w:spacing w:line="240" w:lineRule="auto"/>
        <w:ind w:leftChars="123" w:left="281" w:hangingChars="9" w:hanging="23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助成事業の内容</w:t>
      </w:r>
      <w:r w:rsidR="00CA083A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変更の場合には、助成事業</w:t>
      </w:r>
      <w:r w:rsidR="00CA083A">
        <w:rPr>
          <w:rFonts w:ascii="HG丸ｺﾞｼｯｸM-PRO" w:eastAsia="HG丸ｺﾞｼｯｸM-PRO" w:hAnsi="HG丸ｺﾞｼｯｸM-PRO" w:hint="eastAsia"/>
          <w:sz w:val="22"/>
          <w:szCs w:val="22"/>
        </w:rPr>
        <w:t>に要する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経費</w:t>
      </w:r>
      <w:r w:rsidR="00CA083A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216FB7">
        <w:rPr>
          <w:rFonts w:ascii="HG丸ｺﾞｼｯｸM-PRO" w:eastAsia="HG丸ｺﾞｼｯｸM-PRO" w:hAnsi="HG丸ｺﾞｼｯｸM-PRO" w:hint="eastAsia"/>
          <w:sz w:val="22"/>
          <w:szCs w:val="22"/>
        </w:rPr>
        <w:t>配分の変更の場合に準じてこの表を作成すること。</w:t>
      </w:r>
    </w:p>
    <w:p w:rsidR="00B1398D" w:rsidRPr="00CA083A" w:rsidRDefault="00B1398D" w:rsidP="00216FB7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B1398D" w:rsidRPr="00216FB7" w:rsidRDefault="00B1398D" w:rsidP="00216FB7">
      <w:pPr>
        <w:pStyle w:val="a6"/>
        <w:tabs>
          <w:tab w:val="left" w:pos="9000"/>
        </w:tabs>
        <w:ind w:left="660" w:right="70" w:hangingChars="300" w:hanging="66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:rsidR="00E9391E" w:rsidRDefault="00E9391E" w:rsidP="007C40B6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sectPr w:rsidR="00E9391E" w:rsidSect="002917D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40" w:rsidRDefault="00395740">
      <w:r>
        <w:separator/>
      </w:r>
    </w:p>
  </w:endnote>
  <w:endnote w:type="continuationSeparator" w:id="0">
    <w:p w:rsidR="00395740" w:rsidRDefault="0039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EF" w:rsidRDefault="00C855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55EF" w:rsidRDefault="00C855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EF" w:rsidRDefault="00C855EF" w:rsidP="003A2551">
    <w:pPr>
      <w:pStyle w:val="a3"/>
      <w:tabs>
        <w:tab w:val="clear" w:pos="4252"/>
        <w:tab w:val="clear" w:pos="8504"/>
        <w:tab w:val="left" w:pos="4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40" w:rsidRDefault="00395740">
      <w:r>
        <w:separator/>
      </w:r>
    </w:p>
  </w:footnote>
  <w:footnote w:type="continuationSeparator" w:id="0">
    <w:p w:rsidR="00395740" w:rsidRDefault="0039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8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4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5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5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6"/>
  </w:num>
  <w:num w:numId="5">
    <w:abstractNumId w:val="18"/>
  </w:num>
  <w:num w:numId="6">
    <w:abstractNumId w:val="22"/>
  </w:num>
  <w:num w:numId="7">
    <w:abstractNumId w:val="23"/>
  </w:num>
  <w:num w:numId="8">
    <w:abstractNumId w:val="25"/>
  </w:num>
  <w:num w:numId="9">
    <w:abstractNumId w:val="8"/>
  </w:num>
  <w:num w:numId="10">
    <w:abstractNumId w:val="1"/>
  </w:num>
  <w:num w:numId="11">
    <w:abstractNumId w:val="15"/>
  </w:num>
  <w:num w:numId="12">
    <w:abstractNumId w:val="11"/>
  </w:num>
  <w:num w:numId="13">
    <w:abstractNumId w:val="10"/>
  </w:num>
  <w:num w:numId="14">
    <w:abstractNumId w:val="17"/>
  </w:num>
  <w:num w:numId="15">
    <w:abstractNumId w:val="21"/>
  </w:num>
  <w:num w:numId="16">
    <w:abstractNumId w:val="13"/>
  </w:num>
  <w:num w:numId="17">
    <w:abstractNumId w:val="0"/>
  </w:num>
  <w:num w:numId="18">
    <w:abstractNumId w:val="16"/>
  </w:num>
  <w:num w:numId="19">
    <w:abstractNumId w:val="12"/>
  </w:num>
  <w:num w:numId="20">
    <w:abstractNumId w:val="27"/>
  </w:num>
  <w:num w:numId="21">
    <w:abstractNumId w:val="24"/>
  </w:num>
  <w:num w:numId="22">
    <w:abstractNumId w:val="4"/>
  </w:num>
  <w:num w:numId="23">
    <w:abstractNumId w:val="2"/>
  </w:num>
  <w:num w:numId="24">
    <w:abstractNumId w:val="7"/>
  </w:num>
  <w:num w:numId="25">
    <w:abstractNumId w:val="20"/>
  </w:num>
  <w:num w:numId="26">
    <w:abstractNumId w:val="5"/>
  </w:num>
  <w:num w:numId="27">
    <w:abstractNumId w:val="9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A7"/>
    <w:rsid w:val="00006F62"/>
    <w:rsid w:val="0001228A"/>
    <w:rsid w:val="00037B4C"/>
    <w:rsid w:val="000919C0"/>
    <w:rsid w:val="000924BB"/>
    <w:rsid w:val="00100253"/>
    <w:rsid w:val="00113E01"/>
    <w:rsid w:val="00120ACA"/>
    <w:rsid w:val="00156F4B"/>
    <w:rsid w:val="00183B79"/>
    <w:rsid w:val="00197265"/>
    <w:rsid w:val="001A4D7D"/>
    <w:rsid w:val="001D6B71"/>
    <w:rsid w:val="00205C4C"/>
    <w:rsid w:val="00207CD7"/>
    <w:rsid w:val="002135EC"/>
    <w:rsid w:val="00216FB7"/>
    <w:rsid w:val="002262E3"/>
    <w:rsid w:val="00287364"/>
    <w:rsid w:val="002917D0"/>
    <w:rsid w:val="00295348"/>
    <w:rsid w:val="002C1B83"/>
    <w:rsid w:val="002C6759"/>
    <w:rsid w:val="002E7652"/>
    <w:rsid w:val="00333BA2"/>
    <w:rsid w:val="0033531D"/>
    <w:rsid w:val="00351A8F"/>
    <w:rsid w:val="00395740"/>
    <w:rsid w:val="003A04A8"/>
    <w:rsid w:val="003A2551"/>
    <w:rsid w:val="003B57DC"/>
    <w:rsid w:val="0045105A"/>
    <w:rsid w:val="0049241D"/>
    <w:rsid w:val="004A5470"/>
    <w:rsid w:val="004D514C"/>
    <w:rsid w:val="004F19A0"/>
    <w:rsid w:val="00503E94"/>
    <w:rsid w:val="005137BB"/>
    <w:rsid w:val="005B6188"/>
    <w:rsid w:val="005C5869"/>
    <w:rsid w:val="005D1CA7"/>
    <w:rsid w:val="005F41AE"/>
    <w:rsid w:val="00653371"/>
    <w:rsid w:val="0065383F"/>
    <w:rsid w:val="00670ECE"/>
    <w:rsid w:val="006B1C67"/>
    <w:rsid w:val="006B42B4"/>
    <w:rsid w:val="006D5462"/>
    <w:rsid w:val="006E29AD"/>
    <w:rsid w:val="006E3331"/>
    <w:rsid w:val="00710094"/>
    <w:rsid w:val="007A25D2"/>
    <w:rsid w:val="007A72A7"/>
    <w:rsid w:val="007B7B95"/>
    <w:rsid w:val="007C40B6"/>
    <w:rsid w:val="00806385"/>
    <w:rsid w:val="00806BD0"/>
    <w:rsid w:val="00837688"/>
    <w:rsid w:val="00846EDF"/>
    <w:rsid w:val="008A14C7"/>
    <w:rsid w:val="008A174B"/>
    <w:rsid w:val="008A4543"/>
    <w:rsid w:val="008E4FD5"/>
    <w:rsid w:val="008E6A07"/>
    <w:rsid w:val="008F229F"/>
    <w:rsid w:val="008F4466"/>
    <w:rsid w:val="008F4D7B"/>
    <w:rsid w:val="00902A71"/>
    <w:rsid w:val="00923F02"/>
    <w:rsid w:val="00924D72"/>
    <w:rsid w:val="0092682C"/>
    <w:rsid w:val="00936C68"/>
    <w:rsid w:val="00943752"/>
    <w:rsid w:val="009533C7"/>
    <w:rsid w:val="00957734"/>
    <w:rsid w:val="00985B84"/>
    <w:rsid w:val="0098789F"/>
    <w:rsid w:val="00990D4F"/>
    <w:rsid w:val="009B48B9"/>
    <w:rsid w:val="009B7527"/>
    <w:rsid w:val="009F6C77"/>
    <w:rsid w:val="00A537D7"/>
    <w:rsid w:val="00AB57FA"/>
    <w:rsid w:val="00AB7E0B"/>
    <w:rsid w:val="00AF2BE3"/>
    <w:rsid w:val="00B1398D"/>
    <w:rsid w:val="00B274B7"/>
    <w:rsid w:val="00B40BD8"/>
    <w:rsid w:val="00B50E1D"/>
    <w:rsid w:val="00B515F3"/>
    <w:rsid w:val="00B7712B"/>
    <w:rsid w:val="00B966BF"/>
    <w:rsid w:val="00BA7808"/>
    <w:rsid w:val="00BB612C"/>
    <w:rsid w:val="00BE214A"/>
    <w:rsid w:val="00BF1AE1"/>
    <w:rsid w:val="00BF3BAB"/>
    <w:rsid w:val="00C278FF"/>
    <w:rsid w:val="00C52BA6"/>
    <w:rsid w:val="00C65A1B"/>
    <w:rsid w:val="00C7172E"/>
    <w:rsid w:val="00C855EF"/>
    <w:rsid w:val="00C861FC"/>
    <w:rsid w:val="00CA083A"/>
    <w:rsid w:val="00CF3637"/>
    <w:rsid w:val="00CF3E69"/>
    <w:rsid w:val="00D029EC"/>
    <w:rsid w:val="00D213DA"/>
    <w:rsid w:val="00D26647"/>
    <w:rsid w:val="00D31DA3"/>
    <w:rsid w:val="00D44E3C"/>
    <w:rsid w:val="00D70502"/>
    <w:rsid w:val="00D76507"/>
    <w:rsid w:val="00DA2180"/>
    <w:rsid w:val="00DA75B1"/>
    <w:rsid w:val="00DB4002"/>
    <w:rsid w:val="00DB4C37"/>
    <w:rsid w:val="00DE7279"/>
    <w:rsid w:val="00DF1812"/>
    <w:rsid w:val="00E06F6D"/>
    <w:rsid w:val="00E07EB4"/>
    <w:rsid w:val="00E131B1"/>
    <w:rsid w:val="00E303C8"/>
    <w:rsid w:val="00E719DE"/>
    <w:rsid w:val="00E9391E"/>
    <w:rsid w:val="00EA7360"/>
    <w:rsid w:val="00EB0101"/>
    <w:rsid w:val="00EB4BFB"/>
    <w:rsid w:val="00ED376F"/>
    <w:rsid w:val="00EF1A36"/>
    <w:rsid w:val="00EF2399"/>
    <w:rsid w:val="00F65882"/>
    <w:rsid w:val="00F8231C"/>
    <w:rsid w:val="00FC1AB7"/>
    <w:rsid w:val="00FD2AF6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54641F"/>
  <w15:docId w15:val="{AFF3FE63-5AB5-49B4-87B4-4E5775C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0"/>
      <w:szCs w:val="20"/>
    </w:rPr>
  </w:style>
  <w:style w:type="paragraph" w:styleId="a6">
    <w:name w:val="Closing"/>
    <w:basedOn w:val="a"/>
    <w:pPr>
      <w:jc w:val="right"/>
    </w:pPr>
    <w:rPr>
      <w:sz w:val="20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D7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paragraph" w:styleId="ab">
    <w:name w:val="Revision"/>
    <w:hidden/>
    <w:uiPriority w:val="99"/>
    <w:semiHidden/>
    <w:rsid w:val="00670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4AA7-ED4B-4138-9051-A76ED016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いしかわ産業化資源活用推進ファンド事業助成金交付要領</vt:lpstr>
      <vt:lpstr>いしかわ産業化資源活用推進ファンド事業助成金交付要領</vt:lpstr>
    </vt:vector>
  </TitlesOfParts>
  <Company>(財)石川県産業創出支援機構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いしかわ産業化資源活用推進ファンド事業助成金交付要領</dc:title>
  <dc:creator>(財)石川県産業創出支援機構</dc:creator>
  <cp:lastModifiedBy>Windows ユーザー</cp:lastModifiedBy>
  <cp:revision>23</cp:revision>
  <cp:lastPrinted>2022-09-21T05:14:00Z</cp:lastPrinted>
  <dcterms:created xsi:type="dcterms:W3CDTF">2021-12-03T02:21:00Z</dcterms:created>
  <dcterms:modified xsi:type="dcterms:W3CDTF">2022-09-27T06:49:00Z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474762054</vt:i4>
  </property>
  <property fmtid="{D5CDD505-2E9C-101B-9397-08002B2CF9AE}" pid="3" name="_EmailSubject">
    <vt:lpwstr>ファンド助成金交付要領について（一部修正）</vt:lpwstr>
  </property>
  <property fmtid="{D5CDD505-2E9C-101B-9397-08002B2CF9AE}" pid="4" name="_AuthorEmail">
    <vt:lpwstr>rina@ISG01.pref.ishikawa.jp</vt:lpwstr>
  </property>
  <property fmtid="{D5CDD505-2E9C-101B-9397-08002B2CF9AE}" pid="5" name="_AuthorEmailDisplayName">
    <vt:lpwstr>島内 理名</vt:lpwstr>
  </property>
  <property fmtid="{D5CDD505-2E9C-101B-9397-08002B2CF9AE}" pid="6" name="_PreviousAdHocReviewCycleID">
    <vt:i4>-440335432</vt:i4>
  </property>
  <property fmtid="{D5CDD505-2E9C-101B-9397-08002B2CF9AE}" pid="7" name="_ReviewingToolsShownOnce">
    <vt:lpwstr/>
  </property>
</Properties>
</file>