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D2FD" w14:textId="77777777" w:rsidR="00DA6A51" w:rsidRPr="00EE5E72" w:rsidRDefault="00DA6A51" w:rsidP="00DA6A51">
      <w:pPr>
        <w:jc w:val="center"/>
        <w:rPr>
          <w:sz w:val="24"/>
        </w:rPr>
      </w:pPr>
      <w:r w:rsidRPr="00EE5E72">
        <w:rPr>
          <w:rFonts w:hint="eastAsia"/>
          <w:sz w:val="24"/>
        </w:rPr>
        <w:t>石川県エコドライブ指導アドバイザー認定要領</w:t>
      </w:r>
    </w:p>
    <w:p w14:paraId="5542EFC7" w14:textId="4EEDBC79" w:rsidR="00DA6A51" w:rsidRPr="00EE5E72" w:rsidRDefault="00DA6A51" w:rsidP="00DA6A51">
      <w:pPr>
        <w:rPr>
          <w:sz w:val="24"/>
        </w:rPr>
      </w:pPr>
    </w:p>
    <w:p w14:paraId="11645AAE" w14:textId="77777777" w:rsidR="00E74764" w:rsidRPr="00EE5E72" w:rsidRDefault="00E74764" w:rsidP="00DA6A51">
      <w:pPr>
        <w:rPr>
          <w:sz w:val="24"/>
        </w:rPr>
      </w:pPr>
    </w:p>
    <w:p w14:paraId="03F58428" w14:textId="77777777" w:rsidR="00DA6A51" w:rsidRPr="00EE5E72" w:rsidRDefault="00B20370" w:rsidP="00FF03BB">
      <w:pPr>
        <w:spacing w:line="216" w:lineRule="auto"/>
        <w:rPr>
          <w:sz w:val="24"/>
        </w:rPr>
      </w:pPr>
      <w:r w:rsidRPr="00EE5E72">
        <w:rPr>
          <w:rFonts w:hint="eastAsia"/>
          <w:sz w:val="24"/>
        </w:rPr>
        <w:t>（</w:t>
      </w:r>
      <w:r w:rsidR="00DA6A51" w:rsidRPr="00EE5E72">
        <w:rPr>
          <w:rFonts w:hint="eastAsia"/>
          <w:sz w:val="24"/>
        </w:rPr>
        <w:t>目的</w:t>
      </w:r>
      <w:r w:rsidRPr="00EE5E72">
        <w:rPr>
          <w:rFonts w:hint="eastAsia"/>
          <w:sz w:val="24"/>
        </w:rPr>
        <w:t>）</w:t>
      </w:r>
    </w:p>
    <w:p w14:paraId="7CDBA45B" w14:textId="77777777" w:rsidR="00DA6A51" w:rsidRPr="00EE5E72" w:rsidRDefault="00B20370" w:rsidP="00FF03BB">
      <w:pPr>
        <w:spacing w:line="216" w:lineRule="auto"/>
        <w:ind w:left="226" w:hangingChars="100" w:hanging="226"/>
        <w:rPr>
          <w:sz w:val="24"/>
        </w:rPr>
      </w:pPr>
      <w:r w:rsidRPr="00EE5E72">
        <w:rPr>
          <w:rFonts w:hint="eastAsia"/>
          <w:sz w:val="24"/>
        </w:rPr>
        <w:t xml:space="preserve">第１条　</w:t>
      </w:r>
      <w:r w:rsidR="00FF5486" w:rsidRPr="00EE5E72">
        <w:rPr>
          <w:rFonts w:hint="eastAsia"/>
          <w:sz w:val="24"/>
        </w:rPr>
        <w:t>この要領は、県内における運輸部門の二酸化炭素などの温室効果ガスの排出量を削減するため、</w:t>
      </w:r>
      <w:r w:rsidR="00DA6A51" w:rsidRPr="00EE5E72">
        <w:rPr>
          <w:rFonts w:hint="eastAsia"/>
          <w:sz w:val="24"/>
        </w:rPr>
        <w:t>環境に配慮して自動車を運転するエコドライブの普及を目的に、県内</w:t>
      </w:r>
      <w:r w:rsidR="00350B03" w:rsidRPr="00EE5E72">
        <w:rPr>
          <w:rFonts w:hint="eastAsia"/>
          <w:sz w:val="24"/>
        </w:rPr>
        <w:t>の</w:t>
      </w:r>
      <w:r w:rsidR="00DA6A51" w:rsidRPr="00EE5E72">
        <w:rPr>
          <w:rFonts w:hint="eastAsia"/>
          <w:sz w:val="24"/>
        </w:rPr>
        <w:t>地域や団体、事業所等でエコドライブの指導</w:t>
      </w:r>
      <w:r w:rsidR="00350B03" w:rsidRPr="00EE5E72">
        <w:rPr>
          <w:rFonts w:hint="eastAsia"/>
          <w:sz w:val="24"/>
        </w:rPr>
        <w:t>を行う</w:t>
      </w:r>
      <w:r w:rsidR="00FF5486" w:rsidRPr="00EE5E72">
        <w:rPr>
          <w:rFonts w:hint="eastAsia"/>
          <w:sz w:val="24"/>
        </w:rPr>
        <w:t>者を</w:t>
      </w:r>
      <w:r w:rsidR="00350B03" w:rsidRPr="00EE5E72">
        <w:rPr>
          <w:rFonts w:hint="eastAsia"/>
          <w:sz w:val="24"/>
        </w:rPr>
        <w:t>石川県</w:t>
      </w:r>
      <w:r w:rsidR="00DA6A51" w:rsidRPr="00EE5E72">
        <w:rPr>
          <w:rFonts w:hint="eastAsia"/>
          <w:sz w:val="24"/>
        </w:rPr>
        <w:t>エコドライブ指導アドバイザー</w:t>
      </w:r>
      <w:r w:rsidR="00350B03" w:rsidRPr="00EE5E72">
        <w:rPr>
          <w:rFonts w:hint="eastAsia"/>
          <w:sz w:val="24"/>
        </w:rPr>
        <w:t>（以下「アドバイザー」という</w:t>
      </w:r>
      <w:r w:rsidR="002C7E26" w:rsidRPr="00EE5E72">
        <w:rPr>
          <w:rFonts w:hint="eastAsia"/>
          <w:sz w:val="24"/>
        </w:rPr>
        <w:t>。</w:t>
      </w:r>
      <w:r w:rsidR="00350B03" w:rsidRPr="00EE5E72">
        <w:rPr>
          <w:rFonts w:hint="eastAsia"/>
          <w:sz w:val="24"/>
        </w:rPr>
        <w:t>）</w:t>
      </w:r>
      <w:r w:rsidR="00FF5486" w:rsidRPr="00EE5E72">
        <w:rPr>
          <w:rFonts w:hint="eastAsia"/>
          <w:sz w:val="24"/>
        </w:rPr>
        <w:t>として</w:t>
      </w:r>
      <w:r w:rsidR="00DA6A51" w:rsidRPr="00EE5E72">
        <w:rPr>
          <w:rFonts w:hint="eastAsia"/>
          <w:sz w:val="24"/>
        </w:rPr>
        <w:t>認定</w:t>
      </w:r>
      <w:r w:rsidR="00FF5486" w:rsidRPr="00EE5E72">
        <w:rPr>
          <w:rFonts w:hint="eastAsia"/>
          <w:sz w:val="24"/>
        </w:rPr>
        <w:t>するために</w:t>
      </w:r>
      <w:r w:rsidR="00350B03" w:rsidRPr="00EE5E72">
        <w:rPr>
          <w:rFonts w:hint="eastAsia"/>
          <w:sz w:val="24"/>
        </w:rPr>
        <w:t>必要な事項を定める</w:t>
      </w:r>
      <w:r w:rsidR="00DA6A51" w:rsidRPr="00EE5E72">
        <w:rPr>
          <w:rFonts w:hint="eastAsia"/>
          <w:sz w:val="24"/>
        </w:rPr>
        <w:t>。</w:t>
      </w:r>
    </w:p>
    <w:p w14:paraId="113D2F3F" w14:textId="77777777" w:rsidR="00DA6A51" w:rsidRPr="00EE5E72" w:rsidRDefault="00DA6A51" w:rsidP="00FF03BB">
      <w:pPr>
        <w:spacing w:line="216" w:lineRule="auto"/>
        <w:rPr>
          <w:sz w:val="24"/>
        </w:rPr>
      </w:pPr>
    </w:p>
    <w:p w14:paraId="734A44D9" w14:textId="77777777" w:rsidR="000244E2" w:rsidRPr="00EE5E72" w:rsidRDefault="000244E2" w:rsidP="00FF03BB">
      <w:pPr>
        <w:spacing w:line="216" w:lineRule="auto"/>
        <w:rPr>
          <w:sz w:val="24"/>
        </w:rPr>
      </w:pPr>
      <w:r w:rsidRPr="00EE5E72">
        <w:rPr>
          <w:rFonts w:hint="eastAsia"/>
          <w:sz w:val="24"/>
        </w:rPr>
        <w:t>（定義）</w:t>
      </w:r>
    </w:p>
    <w:p w14:paraId="0340252F" w14:textId="77777777" w:rsidR="000244E2" w:rsidRPr="00EE5E72" w:rsidRDefault="00E54519" w:rsidP="00FF03BB">
      <w:pPr>
        <w:spacing w:line="216" w:lineRule="auto"/>
        <w:ind w:left="226" w:hangingChars="100" w:hanging="226"/>
        <w:rPr>
          <w:sz w:val="24"/>
        </w:rPr>
      </w:pPr>
      <w:r w:rsidRPr="00EE5E72">
        <w:rPr>
          <w:rFonts w:hint="eastAsia"/>
          <w:sz w:val="24"/>
        </w:rPr>
        <w:t>第２条　この要領において、次の</w:t>
      </w:r>
      <w:r w:rsidR="000244E2" w:rsidRPr="00EE5E72">
        <w:rPr>
          <w:rFonts w:hint="eastAsia"/>
          <w:sz w:val="24"/>
        </w:rPr>
        <w:t>各号に掲げる用語の意義は、当該各号に定めるところによる。</w:t>
      </w:r>
    </w:p>
    <w:p w14:paraId="4EDF225D" w14:textId="77777777" w:rsidR="00401422" w:rsidRPr="00EE5E72" w:rsidRDefault="000244E2" w:rsidP="00FF03BB">
      <w:pPr>
        <w:spacing w:line="216" w:lineRule="auto"/>
        <w:ind w:left="905" w:hangingChars="400" w:hanging="905"/>
        <w:rPr>
          <w:sz w:val="24"/>
        </w:rPr>
      </w:pPr>
      <w:r w:rsidRPr="00EE5E72">
        <w:rPr>
          <w:rFonts w:hint="eastAsia"/>
          <w:sz w:val="24"/>
        </w:rPr>
        <w:t>（１）エコドライブ座学講習　地球温暖化の現状、エコドライブの走行方法</w:t>
      </w:r>
      <w:r w:rsidR="00323ACF" w:rsidRPr="00EE5E72">
        <w:rPr>
          <w:rFonts w:hint="eastAsia"/>
          <w:sz w:val="24"/>
        </w:rPr>
        <w:t>、</w:t>
      </w:r>
      <w:r w:rsidRPr="00EE5E72">
        <w:rPr>
          <w:rFonts w:hint="eastAsia"/>
          <w:sz w:val="24"/>
        </w:rPr>
        <w:t>燃費計の</w:t>
      </w:r>
      <w:r w:rsidR="00401422" w:rsidRPr="00EE5E72">
        <w:rPr>
          <w:rFonts w:hint="eastAsia"/>
          <w:sz w:val="24"/>
        </w:rPr>
        <w:t>使用方法等、</w:t>
      </w:r>
    </w:p>
    <w:p w14:paraId="61361CA8" w14:textId="77777777" w:rsidR="000244E2" w:rsidRPr="00EE5E72" w:rsidRDefault="000244E2" w:rsidP="00FF03BB">
      <w:pPr>
        <w:spacing w:line="216" w:lineRule="auto"/>
        <w:ind w:leftChars="200" w:left="844" w:hangingChars="200" w:hanging="452"/>
        <w:rPr>
          <w:sz w:val="24"/>
        </w:rPr>
      </w:pPr>
      <w:r w:rsidRPr="00EE5E72">
        <w:rPr>
          <w:rFonts w:hint="eastAsia"/>
          <w:sz w:val="24"/>
        </w:rPr>
        <w:t>エコドライブの指導方法を習得する座学講習をいう。</w:t>
      </w:r>
    </w:p>
    <w:p w14:paraId="73F645D3" w14:textId="77777777" w:rsidR="00323ACF" w:rsidRPr="00EE5E72" w:rsidRDefault="000244E2" w:rsidP="00FF03BB">
      <w:pPr>
        <w:spacing w:line="216" w:lineRule="auto"/>
        <w:ind w:left="905" w:hangingChars="400" w:hanging="905"/>
        <w:rPr>
          <w:sz w:val="24"/>
        </w:rPr>
      </w:pPr>
      <w:r w:rsidRPr="00EE5E72">
        <w:rPr>
          <w:rFonts w:hint="eastAsia"/>
          <w:sz w:val="24"/>
        </w:rPr>
        <w:t>（２）エコドライブ実技講習　実際の車両の運転により</w:t>
      </w:r>
      <w:r w:rsidR="00323ACF" w:rsidRPr="00EE5E72">
        <w:rPr>
          <w:rFonts w:hint="eastAsia"/>
          <w:sz w:val="24"/>
        </w:rPr>
        <w:t>、</w:t>
      </w:r>
      <w:r w:rsidRPr="00EE5E72">
        <w:rPr>
          <w:rFonts w:hint="eastAsia"/>
          <w:sz w:val="24"/>
        </w:rPr>
        <w:t>通常走行とエコドライブ走行との燃費比較</w:t>
      </w:r>
    </w:p>
    <w:p w14:paraId="49E1A5F7" w14:textId="77777777" w:rsidR="000244E2" w:rsidRPr="00EE5E72" w:rsidRDefault="000244E2" w:rsidP="00FF03BB">
      <w:pPr>
        <w:spacing w:line="216" w:lineRule="auto"/>
        <w:ind w:leftChars="200" w:left="844" w:hangingChars="200" w:hanging="452"/>
        <w:rPr>
          <w:sz w:val="24"/>
        </w:rPr>
      </w:pPr>
      <w:r w:rsidRPr="00EE5E72">
        <w:rPr>
          <w:rFonts w:hint="eastAsia"/>
          <w:sz w:val="24"/>
        </w:rPr>
        <w:t>を実施する実技講習をいう。</w:t>
      </w:r>
    </w:p>
    <w:p w14:paraId="70A8C760" w14:textId="3D83810D" w:rsidR="000244E2" w:rsidRPr="00EE5E72" w:rsidRDefault="003D5E5C" w:rsidP="00FF03BB">
      <w:pPr>
        <w:spacing w:line="216" w:lineRule="auto"/>
        <w:ind w:left="905" w:hangingChars="400" w:hanging="905"/>
        <w:rPr>
          <w:sz w:val="24"/>
        </w:rPr>
      </w:pPr>
      <w:r w:rsidRPr="00EE5E72">
        <w:rPr>
          <w:rFonts w:hint="eastAsia"/>
          <w:sz w:val="24"/>
        </w:rPr>
        <w:t>0</w:t>
      </w:r>
    </w:p>
    <w:p w14:paraId="15F59521" w14:textId="77777777" w:rsidR="00DA6A51" w:rsidRPr="00EE5E72" w:rsidRDefault="00B20370" w:rsidP="00FF03BB">
      <w:pPr>
        <w:spacing w:line="216" w:lineRule="auto"/>
        <w:rPr>
          <w:sz w:val="24"/>
        </w:rPr>
      </w:pPr>
      <w:r w:rsidRPr="00EE5E72">
        <w:rPr>
          <w:rFonts w:hint="eastAsia"/>
          <w:sz w:val="24"/>
        </w:rPr>
        <w:t>（</w:t>
      </w:r>
      <w:r w:rsidR="00DA6A51" w:rsidRPr="00EE5E72">
        <w:rPr>
          <w:rFonts w:hint="eastAsia"/>
          <w:sz w:val="24"/>
        </w:rPr>
        <w:t>役割</w:t>
      </w:r>
      <w:r w:rsidRPr="00EE5E72">
        <w:rPr>
          <w:rFonts w:hint="eastAsia"/>
          <w:sz w:val="24"/>
        </w:rPr>
        <w:t>）</w:t>
      </w:r>
    </w:p>
    <w:p w14:paraId="0966D228" w14:textId="77777777" w:rsidR="00DA6A51" w:rsidRPr="00EE5E72" w:rsidRDefault="000244E2" w:rsidP="00FF03BB">
      <w:pPr>
        <w:spacing w:line="216" w:lineRule="auto"/>
        <w:ind w:left="226" w:hangingChars="100" w:hanging="226"/>
        <w:rPr>
          <w:sz w:val="24"/>
        </w:rPr>
      </w:pPr>
      <w:r w:rsidRPr="00EE5E72">
        <w:rPr>
          <w:rFonts w:hint="eastAsia"/>
          <w:sz w:val="24"/>
        </w:rPr>
        <w:t>第３</w:t>
      </w:r>
      <w:r w:rsidR="00B20370" w:rsidRPr="00EE5E72">
        <w:rPr>
          <w:rFonts w:hint="eastAsia"/>
          <w:sz w:val="24"/>
        </w:rPr>
        <w:t xml:space="preserve">条　</w:t>
      </w:r>
      <w:r w:rsidR="00B564F1" w:rsidRPr="00EE5E72">
        <w:rPr>
          <w:rFonts w:hint="eastAsia"/>
          <w:sz w:val="24"/>
        </w:rPr>
        <w:t>アドバイザーは、県内</w:t>
      </w:r>
      <w:r w:rsidR="00FF5486" w:rsidRPr="00EE5E72">
        <w:rPr>
          <w:rFonts w:hint="eastAsia"/>
          <w:sz w:val="24"/>
        </w:rPr>
        <w:t>において、</w:t>
      </w:r>
      <w:r w:rsidR="00350B03" w:rsidRPr="00EE5E72">
        <w:rPr>
          <w:rFonts w:hint="eastAsia"/>
          <w:sz w:val="24"/>
        </w:rPr>
        <w:t>団体、事業所等</w:t>
      </w:r>
      <w:r w:rsidR="006B6132" w:rsidRPr="00EE5E72">
        <w:rPr>
          <w:rFonts w:hint="eastAsia"/>
          <w:sz w:val="24"/>
        </w:rPr>
        <w:t>が実施するエコドライブ教室での指導等により、</w:t>
      </w:r>
      <w:r w:rsidR="00DA6A51" w:rsidRPr="00EE5E72">
        <w:rPr>
          <w:rFonts w:hint="eastAsia"/>
          <w:sz w:val="24"/>
        </w:rPr>
        <w:t>エコドライブの</w:t>
      </w:r>
      <w:r w:rsidR="006B6132" w:rsidRPr="00EE5E72">
        <w:rPr>
          <w:rFonts w:hint="eastAsia"/>
          <w:sz w:val="24"/>
        </w:rPr>
        <w:t>普及を図るものとする</w:t>
      </w:r>
      <w:r w:rsidR="00DA6A51" w:rsidRPr="00EE5E72">
        <w:rPr>
          <w:rFonts w:hint="eastAsia"/>
          <w:sz w:val="24"/>
        </w:rPr>
        <w:t>。</w:t>
      </w:r>
    </w:p>
    <w:p w14:paraId="489900BA" w14:textId="77777777" w:rsidR="00DA6A51" w:rsidRPr="00EE5E72" w:rsidRDefault="00DA6A51" w:rsidP="00FF03BB">
      <w:pPr>
        <w:spacing w:line="216" w:lineRule="auto"/>
        <w:rPr>
          <w:sz w:val="24"/>
        </w:rPr>
      </w:pPr>
    </w:p>
    <w:p w14:paraId="30BDC241" w14:textId="77777777" w:rsidR="00DA6A51" w:rsidRPr="00EE5E72" w:rsidRDefault="00B20370" w:rsidP="00FF03BB">
      <w:pPr>
        <w:spacing w:line="216" w:lineRule="auto"/>
        <w:rPr>
          <w:sz w:val="24"/>
        </w:rPr>
      </w:pPr>
      <w:r w:rsidRPr="00EE5E72">
        <w:rPr>
          <w:rFonts w:hint="eastAsia"/>
          <w:sz w:val="24"/>
        </w:rPr>
        <w:t>（</w:t>
      </w:r>
      <w:r w:rsidR="00DA6A51" w:rsidRPr="00EE5E72">
        <w:rPr>
          <w:rFonts w:hint="eastAsia"/>
          <w:sz w:val="24"/>
        </w:rPr>
        <w:t>認定要件</w:t>
      </w:r>
      <w:r w:rsidRPr="00EE5E72">
        <w:rPr>
          <w:rFonts w:hint="eastAsia"/>
          <w:sz w:val="24"/>
        </w:rPr>
        <w:t>）</w:t>
      </w:r>
    </w:p>
    <w:p w14:paraId="7AD1F38D" w14:textId="77777777" w:rsidR="00DA6A51" w:rsidRPr="00EE5E72" w:rsidRDefault="000244E2" w:rsidP="00FF03BB">
      <w:pPr>
        <w:spacing w:line="216" w:lineRule="auto"/>
        <w:rPr>
          <w:sz w:val="24"/>
        </w:rPr>
      </w:pPr>
      <w:r w:rsidRPr="00EE5E72">
        <w:rPr>
          <w:rFonts w:hint="eastAsia"/>
          <w:sz w:val="24"/>
        </w:rPr>
        <w:t>第４</w:t>
      </w:r>
      <w:r w:rsidR="00B20370" w:rsidRPr="00EE5E72">
        <w:rPr>
          <w:rFonts w:hint="eastAsia"/>
          <w:sz w:val="24"/>
        </w:rPr>
        <w:t xml:space="preserve">条　</w:t>
      </w:r>
      <w:r w:rsidR="00AD3ACD" w:rsidRPr="00EE5E72">
        <w:rPr>
          <w:rFonts w:hint="eastAsia"/>
          <w:sz w:val="24"/>
        </w:rPr>
        <w:t>知事は、次に掲げる</w:t>
      </w:r>
      <w:r w:rsidRPr="00EE5E72">
        <w:rPr>
          <w:rFonts w:hint="eastAsia"/>
          <w:sz w:val="24"/>
        </w:rPr>
        <w:t>すべての要件</w:t>
      </w:r>
      <w:r w:rsidR="00FB49D7" w:rsidRPr="00EE5E72">
        <w:rPr>
          <w:rFonts w:hint="eastAsia"/>
          <w:sz w:val="24"/>
        </w:rPr>
        <w:t>に該当する者を</w:t>
      </w:r>
      <w:r w:rsidR="00DA6A51" w:rsidRPr="00EE5E72">
        <w:rPr>
          <w:rFonts w:hint="eastAsia"/>
          <w:sz w:val="24"/>
        </w:rPr>
        <w:t>アドバイザーとして認定する。</w:t>
      </w:r>
    </w:p>
    <w:p w14:paraId="63797469" w14:textId="77777777" w:rsidR="00FB49D7" w:rsidRPr="00EE5E72" w:rsidRDefault="00F81150" w:rsidP="00FF03BB">
      <w:pPr>
        <w:spacing w:line="216" w:lineRule="auto"/>
        <w:rPr>
          <w:sz w:val="24"/>
        </w:rPr>
      </w:pPr>
      <w:r w:rsidRPr="00EE5E72">
        <w:rPr>
          <w:rFonts w:hint="eastAsia"/>
          <w:sz w:val="24"/>
        </w:rPr>
        <w:t>（１）</w:t>
      </w:r>
      <w:r w:rsidR="00FB49D7" w:rsidRPr="00EE5E72">
        <w:rPr>
          <w:rFonts w:hint="eastAsia"/>
          <w:sz w:val="24"/>
        </w:rPr>
        <w:t>県内に居住している</w:t>
      </w:r>
      <w:r w:rsidR="005800BA" w:rsidRPr="00EE5E72">
        <w:rPr>
          <w:rFonts w:hint="eastAsia"/>
          <w:sz w:val="24"/>
        </w:rPr>
        <w:t>こと</w:t>
      </w:r>
      <w:r w:rsidR="00FB49D7" w:rsidRPr="00EE5E72">
        <w:rPr>
          <w:rFonts w:hint="eastAsia"/>
          <w:sz w:val="24"/>
        </w:rPr>
        <w:t>、又は県内に</w:t>
      </w:r>
      <w:r w:rsidR="00FF5486" w:rsidRPr="00EE5E72">
        <w:rPr>
          <w:rFonts w:hint="eastAsia"/>
          <w:sz w:val="24"/>
        </w:rPr>
        <w:t>拠点がある</w:t>
      </w:r>
      <w:r w:rsidR="00FB49D7" w:rsidRPr="00EE5E72">
        <w:rPr>
          <w:rFonts w:hint="eastAsia"/>
          <w:sz w:val="24"/>
        </w:rPr>
        <w:t>事業所</w:t>
      </w:r>
      <w:r w:rsidR="00FF5486" w:rsidRPr="00EE5E72">
        <w:rPr>
          <w:rFonts w:hint="eastAsia"/>
          <w:sz w:val="24"/>
        </w:rPr>
        <w:t>等</w:t>
      </w:r>
      <w:r w:rsidR="00FB49D7" w:rsidRPr="00EE5E72">
        <w:rPr>
          <w:rFonts w:hint="eastAsia"/>
          <w:sz w:val="24"/>
        </w:rPr>
        <w:t>に属していること。</w:t>
      </w:r>
    </w:p>
    <w:p w14:paraId="4573DAA7" w14:textId="77777777" w:rsidR="006E52B3" w:rsidRPr="00EE5E72" w:rsidRDefault="00FB49D7" w:rsidP="00FF03BB">
      <w:pPr>
        <w:spacing w:line="216" w:lineRule="auto"/>
        <w:rPr>
          <w:sz w:val="24"/>
        </w:rPr>
      </w:pPr>
      <w:r w:rsidRPr="00EE5E72">
        <w:rPr>
          <w:rFonts w:hint="eastAsia"/>
          <w:sz w:val="24"/>
        </w:rPr>
        <w:t>（２）</w:t>
      </w:r>
      <w:r w:rsidR="005800BA" w:rsidRPr="00EE5E72">
        <w:rPr>
          <w:rFonts w:hint="eastAsia"/>
          <w:sz w:val="24"/>
        </w:rPr>
        <w:t>エコドライブ座学講習及びエコドライブ実技講習を受講していること。</w:t>
      </w:r>
    </w:p>
    <w:p w14:paraId="089811D6" w14:textId="77777777" w:rsidR="00F81150" w:rsidRPr="00EE5E72" w:rsidRDefault="00F81150" w:rsidP="00FF03BB">
      <w:pPr>
        <w:spacing w:line="216" w:lineRule="auto"/>
        <w:rPr>
          <w:sz w:val="24"/>
        </w:rPr>
      </w:pPr>
    </w:p>
    <w:p w14:paraId="4CF0F810" w14:textId="77777777" w:rsidR="00DA6A51" w:rsidRPr="00EE5E72" w:rsidRDefault="00B20370" w:rsidP="00FF03BB">
      <w:pPr>
        <w:spacing w:line="216" w:lineRule="auto"/>
        <w:rPr>
          <w:sz w:val="24"/>
        </w:rPr>
      </w:pPr>
      <w:r w:rsidRPr="00EE5E72">
        <w:rPr>
          <w:rFonts w:hint="eastAsia"/>
          <w:sz w:val="24"/>
        </w:rPr>
        <w:t>（</w:t>
      </w:r>
      <w:r w:rsidR="00042E89" w:rsidRPr="00EE5E72">
        <w:rPr>
          <w:rFonts w:hint="eastAsia"/>
          <w:sz w:val="24"/>
        </w:rPr>
        <w:t>申請</w:t>
      </w:r>
      <w:r w:rsidRPr="00EE5E72">
        <w:rPr>
          <w:rFonts w:hint="eastAsia"/>
          <w:sz w:val="24"/>
        </w:rPr>
        <w:t>）</w:t>
      </w:r>
    </w:p>
    <w:p w14:paraId="536955ED" w14:textId="16A237CB" w:rsidR="00DA6A51" w:rsidRPr="00EE5E72" w:rsidRDefault="000244E2" w:rsidP="00FF03BB">
      <w:pPr>
        <w:spacing w:line="216" w:lineRule="auto"/>
        <w:ind w:left="226" w:hangingChars="100" w:hanging="226"/>
        <w:rPr>
          <w:sz w:val="24"/>
        </w:rPr>
      </w:pPr>
      <w:r w:rsidRPr="00EE5E72">
        <w:rPr>
          <w:rFonts w:hint="eastAsia"/>
          <w:sz w:val="24"/>
        </w:rPr>
        <w:t>第５</w:t>
      </w:r>
      <w:r w:rsidR="00986BA6" w:rsidRPr="00EE5E72">
        <w:rPr>
          <w:rFonts w:hint="eastAsia"/>
          <w:sz w:val="24"/>
        </w:rPr>
        <w:t xml:space="preserve">条　</w:t>
      </w:r>
      <w:r w:rsidR="00FF5486" w:rsidRPr="00EE5E72">
        <w:rPr>
          <w:rFonts w:hint="eastAsia"/>
          <w:sz w:val="24"/>
        </w:rPr>
        <w:t>前条の認定を受けようとする者は、</w:t>
      </w:r>
      <w:r w:rsidR="00DA6A51" w:rsidRPr="00EE5E72">
        <w:rPr>
          <w:rFonts w:hint="eastAsia"/>
          <w:sz w:val="24"/>
        </w:rPr>
        <w:t>石川県エコドライブ</w:t>
      </w:r>
      <w:r w:rsidR="00FF5486" w:rsidRPr="00EE5E72">
        <w:rPr>
          <w:rFonts w:hint="eastAsia"/>
          <w:sz w:val="24"/>
        </w:rPr>
        <w:t>指導</w:t>
      </w:r>
      <w:r w:rsidR="00DA6A51" w:rsidRPr="00EE5E72">
        <w:rPr>
          <w:rFonts w:hint="eastAsia"/>
          <w:sz w:val="24"/>
        </w:rPr>
        <w:t>アドバイザー認定申請書</w:t>
      </w:r>
      <w:r w:rsidR="00FF5486" w:rsidRPr="00EE5E72">
        <w:rPr>
          <w:rFonts w:hint="eastAsia"/>
          <w:sz w:val="24"/>
        </w:rPr>
        <w:t>（別記様式第１号）を石川県</w:t>
      </w:r>
      <w:r w:rsidR="003D5B89" w:rsidRPr="00EE5E72">
        <w:rPr>
          <w:rFonts w:hint="eastAsia"/>
          <w:sz w:val="24"/>
        </w:rPr>
        <w:t>生活</w:t>
      </w:r>
      <w:r w:rsidR="00FF5486" w:rsidRPr="00EE5E72">
        <w:rPr>
          <w:rFonts w:hint="eastAsia"/>
          <w:sz w:val="24"/>
        </w:rPr>
        <w:t>環境部</w:t>
      </w:r>
      <w:r w:rsidR="00E74764" w:rsidRPr="00EE5E72">
        <w:rPr>
          <w:rFonts w:hint="eastAsia"/>
          <w:sz w:val="24"/>
        </w:rPr>
        <w:t>カーボンニュートラル推進課</w:t>
      </w:r>
      <w:r w:rsidR="00FF5486" w:rsidRPr="00EE5E72">
        <w:rPr>
          <w:rFonts w:hint="eastAsia"/>
          <w:sz w:val="24"/>
        </w:rPr>
        <w:t>に</w:t>
      </w:r>
      <w:r w:rsidR="00DA6A51" w:rsidRPr="00EE5E72">
        <w:rPr>
          <w:rFonts w:hint="eastAsia"/>
          <w:sz w:val="24"/>
        </w:rPr>
        <w:t>提出する</w:t>
      </w:r>
      <w:r w:rsidR="00FF5486" w:rsidRPr="00EE5E72">
        <w:rPr>
          <w:rFonts w:hint="eastAsia"/>
          <w:sz w:val="24"/>
        </w:rPr>
        <w:t>ものとする</w:t>
      </w:r>
      <w:r w:rsidR="00DA6A51" w:rsidRPr="00EE5E72">
        <w:rPr>
          <w:rFonts w:hint="eastAsia"/>
          <w:sz w:val="24"/>
        </w:rPr>
        <w:t>。</w:t>
      </w:r>
    </w:p>
    <w:p w14:paraId="0B125651" w14:textId="77777777" w:rsidR="00D35B25" w:rsidRPr="00EE5E72" w:rsidRDefault="00D35B25" w:rsidP="00FF03BB">
      <w:pPr>
        <w:spacing w:line="216" w:lineRule="auto"/>
        <w:rPr>
          <w:sz w:val="24"/>
          <w:szCs w:val="24"/>
        </w:rPr>
      </w:pPr>
    </w:p>
    <w:p w14:paraId="59862682" w14:textId="77777777" w:rsidR="00042E89" w:rsidRPr="00EE5E72" w:rsidRDefault="00042E89" w:rsidP="00FF03BB">
      <w:pPr>
        <w:spacing w:line="216" w:lineRule="auto"/>
        <w:rPr>
          <w:sz w:val="24"/>
          <w:szCs w:val="24"/>
        </w:rPr>
      </w:pPr>
      <w:r w:rsidRPr="00EE5E72">
        <w:rPr>
          <w:rFonts w:hint="eastAsia"/>
          <w:sz w:val="24"/>
          <w:szCs w:val="24"/>
        </w:rPr>
        <w:t>（認定）</w:t>
      </w:r>
    </w:p>
    <w:p w14:paraId="0A803534" w14:textId="77777777" w:rsidR="00042E89" w:rsidRPr="00EE5E72" w:rsidRDefault="000244E2" w:rsidP="00FF03BB">
      <w:pPr>
        <w:spacing w:line="216" w:lineRule="auto"/>
        <w:ind w:left="226" w:hangingChars="100" w:hanging="226"/>
        <w:rPr>
          <w:sz w:val="24"/>
          <w:szCs w:val="24"/>
        </w:rPr>
      </w:pPr>
      <w:r w:rsidRPr="00EE5E72">
        <w:rPr>
          <w:rFonts w:hint="eastAsia"/>
          <w:sz w:val="24"/>
          <w:szCs w:val="24"/>
        </w:rPr>
        <w:t>第６</w:t>
      </w:r>
      <w:r w:rsidR="00042E89" w:rsidRPr="00EE5E72">
        <w:rPr>
          <w:rFonts w:hint="eastAsia"/>
          <w:sz w:val="24"/>
          <w:szCs w:val="24"/>
        </w:rPr>
        <w:t>条　知事は、</w:t>
      </w:r>
      <w:r w:rsidR="00B564F1" w:rsidRPr="00EE5E72">
        <w:rPr>
          <w:rFonts w:hint="eastAsia"/>
          <w:sz w:val="24"/>
          <w:szCs w:val="24"/>
        </w:rPr>
        <w:t>前条の申請</w:t>
      </w:r>
      <w:r w:rsidR="00323ACF" w:rsidRPr="00EE5E72">
        <w:rPr>
          <w:rFonts w:hint="eastAsia"/>
          <w:sz w:val="24"/>
          <w:szCs w:val="24"/>
        </w:rPr>
        <w:t>があっ</w:t>
      </w:r>
      <w:r w:rsidR="00B564F1" w:rsidRPr="00EE5E72">
        <w:rPr>
          <w:rFonts w:hint="eastAsia"/>
          <w:sz w:val="24"/>
          <w:szCs w:val="24"/>
        </w:rPr>
        <w:t>たときは、</w:t>
      </w:r>
      <w:r w:rsidR="00042E89" w:rsidRPr="00EE5E72">
        <w:rPr>
          <w:rFonts w:hint="eastAsia"/>
          <w:sz w:val="24"/>
          <w:szCs w:val="24"/>
        </w:rPr>
        <w:t>第</w:t>
      </w:r>
      <w:r w:rsidRPr="00EE5E72">
        <w:rPr>
          <w:rFonts w:hint="eastAsia"/>
          <w:sz w:val="24"/>
          <w:szCs w:val="24"/>
        </w:rPr>
        <w:t>４</w:t>
      </w:r>
      <w:r w:rsidR="00650161" w:rsidRPr="00EE5E72">
        <w:rPr>
          <w:rFonts w:hint="eastAsia"/>
          <w:sz w:val="24"/>
          <w:szCs w:val="24"/>
        </w:rPr>
        <w:t>条に定める認定要件に</w:t>
      </w:r>
      <w:r w:rsidR="00042E89" w:rsidRPr="00EE5E72">
        <w:rPr>
          <w:rFonts w:hint="eastAsia"/>
          <w:sz w:val="24"/>
          <w:szCs w:val="24"/>
        </w:rPr>
        <w:t>該当する者をアドバイザー</w:t>
      </w:r>
      <w:r w:rsidR="001B25E4" w:rsidRPr="00EE5E72">
        <w:rPr>
          <w:rFonts w:hint="eastAsia"/>
          <w:sz w:val="24"/>
          <w:szCs w:val="24"/>
        </w:rPr>
        <w:t>と認定し、認定証を交付する。</w:t>
      </w:r>
    </w:p>
    <w:p w14:paraId="7385B58C" w14:textId="77777777" w:rsidR="001B25E4" w:rsidRPr="00EE5E72" w:rsidRDefault="001B25E4" w:rsidP="00FF03BB">
      <w:pPr>
        <w:spacing w:line="216" w:lineRule="auto"/>
        <w:ind w:left="226" w:hangingChars="100" w:hanging="226"/>
        <w:rPr>
          <w:sz w:val="24"/>
          <w:szCs w:val="24"/>
        </w:rPr>
      </w:pPr>
      <w:r w:rsidRPr="00EE5E72">
        <w:rPr>
          <w:rFonts w:hint="eastAsia"/>
          <w:sz w:val="24"/>
          <w:szCs w:val="24"/>
        </w:rPr>
        <w:t>２　前項の認定に係る有効期限（以下「認定有効期限」という。）は、認定を受けた日から３年経過後の最初の年度末とする</w:t>
      </w:r>
      <w:r w:rsidR="00FF5486" w:rsidRPr="00EE5E72">
        <w:rPr>
          <w:rFonts w:hint="eastAsia"/>
          <w:sz w:val="24"/>
          <w:szCs w:val="24"/>
        </w:rPr>
        <w:t>。</w:t>
      </w:r>
    </w:p>
    <w:p w14:paraId="6B92BBC2" w14:textId="77777777" w:rsidR="00042E89" w:rsidRPr="00EE5E72" w:rsidRDefault="00042E89" w:rsidP="00FF03BB">
      <w:pPr>
        <w:spacing w:line="216" w:lineRule="auto"/>
        <w:rPr>
          <w:sz w:val="24"/>
          <w:szCs w:val="24"/>
        </w:rPr>
      </w:pPr>
    </w:p>
    <w:p w14:paraId="773A0413" w14:textId="77777777" w:rsidR="00790422" w:rsidRPr="00EE5E72" w:rsidRDefault="00986BA6" w:rsidP="00FF03BB">
      <w:pPr>
        <w:spacing w:line="216" w:lineRule="auto"/>
        <w:rPr>
          <w:sz w:val="24"/>
          <w:szCs w:val="24"/>
        </w:rPr>
      </w:pPr>
      <w:r w:rsidRPr="00EE5E72">
        <w:rPr>
          <w:rFonts w:hint="eastAsia"/>
          <w:sz w:val="24"/>
          <w:szCs w:val="24"/>
        </w:rPr>
        <w:t>（</w:t>
      </w:r>
      <w:r w:rsidR="001D7D55" w:rsidRPr="00EE5E72">
        <w:rPr>
          <w:rFonts w:hint="eastAsia"/>
          <w:sz w:val="24"/>
          <w:szCs w:val="24"/>
        </w:rPr>
        <w:t>認定の更新</w:t>
      </w:r>
      <w:r w:rsidRPr="00EE5E72">
        <w:rPr>
          <w:rFonts w:hint="eastAsia"/>
          <w:sz w:val="24"/>
          <w:szCs w:val="24"/>
        </w:rPr>
        <w:t>）</w:t>
      </w:r>
    </w:p>
    <w:p w14:paraId="07BB3DD3" w14:textId="74542BB7" w:rsidR="00790422" w:rsidRPr="00EE5E72" w:rsidRDefault="00986BA6" w:rsidP="00FF03BB">
      <w:pPr>
        <w:spacing w:line="216" w:lineRule="auto"/>
        <w:ind w:left="226" w:hangingChars="100" w:hanging="226"/>
        <w:rPr>
          <w:sz w:val="24"/>
          <w:szCs w:val="24"/>
        </w:rPr>
      </w:pPr>
      <w:r w:rsidRPr="00EE5E72">
        <w:rPr>
          <w:rFonts w:hint="eastAsia"/>
          <w:sz w:val="24"/>
          <w:szCs w:val="24"/>
        </w:rPr>
        <w:t>第</w:t>
      </w:r>
      <w:r w:rsidR="000244E2" w:rsidRPr="00EE5E72">
        <w:rPr>
          <w:rFonts w:hint="eastAsia"/>
          <w:sz w:val="24"/>
          <w:szCs w:val="24"/>
        </w:rPr>
        <w:t>７</w:t>
      </w:r>
      <w:r w:rsidRPr="00EE5E72">
        <w:rPr>
          <w:rFonts w:hint="eastAsia"/>
          <w:sz w:val="24"/>
          <w:szCs w:val="24"/>
        </w:rPr>
        <w:t xml:space="preserve">条　</w:t>
      </w:r>
      <w:r w:rsidR="001D7D55" w:rsidRPr="00EE5E72">
        <w:rPr>
          <w:rFonts w:hint="eastAsia"/>
          <w:sz w:val="24"/>
          <w:szCs w:val="24"/>
        </w:rPr>
        <w:t>アドバイザーは、</w:t>
      </w:r>
      <w:r w:rsidR="00E64AD2" w:rsidRPr="00EE5E72">
        <w:rPr>
          <w:rFonts w:hint="eastAsia"/>
          <w:sz w:val="24"/>
          <w:szCs w:val="24"/>
        </w:rPr>
        <w:t>認定有効期限</w:t>
      </w:r>
      <w:r w:rsidR="00EE1263" w:rsidRPr="00EE5E72">
        <w:rPr>
          <w:rFonts w:hint="eastAsia"/>
          <w:sz w:val="24"/>
          <w:szCs w:val="24"/>
        </w:rPr>
        <w:t>の３か月前から認定有効期限</w:t>
      </w:r>
      <w:r w:rsidR="00CC3A72" w:rsidRPr="00EE5E72">
        <w:rPr>
          <w:rFonts w:hint="eastAsia"/>
          <w:sz w:val="24"/>
          <w:szCs w:val="24"/>
        </w:rPr>
        <w:t>ま</w:t>
      </w:r>
      <w:r w:rsidR="001D7D55" w:rsidRPr="00EE5E72">
        <w:rPr>
          <w:rFonts w:hint="eastAsia"/>
          <w:sz w:val="24"/>
          <w:szCs w:val="24"/>
        </w:rPr>
        <w:t>でに、石川県エコドライブ指導アドバイザー認定更新申請書</w:t>
      </w:r>
      <w:r w:rsidR="00CC3A72" w:rsidRPr="00EE5E72">
        <w:rPr>
          <w:rFonts w:hint="eastAsia"/>
          <w:sz w:val="24"/>
          <w:szCs w:val="24"/>
        </w:rPr>
        <w:t>（別記様式第２号）</w:t>
      </w:r>
      <w:r w:rsidR="001D7D55" w:rsidRPr="00EE5E72">
        <w:rPr>
          <w:rFonts w:hint="eastAsia"/>
          <w:sz w:val="24"/>
          <w:szCs w:val="24"/>
        </w:rPr>
        <w:t>を石川県</w:t>
      </w:r>
      <w:r w:rsidR="003D5B89" w:rsidRPr="00EE5E72">
        <w:rPr>
          <w:rFonts w:hint="eastAsia"/>
          <w:sz w:val="24"/>
          <w:szCs w:val="24"/>
        </w:rPr>
        <w:t>生活</w:t>
      </w:r>
      <w:r w:rsidR="001D7D55" w:rsidRPr="00EE5E72">
        <w:rPr>
          <w:rFonts w:hint="eastAsia"/>
          <w:sz w:val="24"/>
          <w:szCs w:val="24"/>
        </w:rPr>
        <w:t>環境部</w:t>
      </w:r>
      <w:r w:rsidR="00E74764" w:rsidRPr="00EE5E72">
        <w:rPr>
          <w:rFonts w:hint="eastAsia"/>
          <w:sz w:val="24"/>
          <w:szCs w:val="24"/>
        </w:rPr>
        <w:t>カーボンニュートラル推進課</w:t>
      </w:r>
      <w:r w:rsidR="001D7D55" w:rsidRPr="00EE5E72">
        <w:rPr>
          <w:rFonts w:hint="eastAsia"/>
          <w:sz w:val="24"/>
          <w:szCs w:val="24"/>
        </w:rPr>
        <w:t>に提出することにより、認定を更新することができる。</w:t>
      </w:r>
    </w:p>
    <w:p w14:paraId="353F70F0" w14:textId="77777777" w:rsidR="00EE1263" w:rsidRPr="00EE5E72" w:rsidRDefault="00EE1263" w:rsidP="00FF03BB">
      <w:pPr>
        <w:spacing w:line="216" w:lineRule="auto"/>
        <w:rPr>
          <w:sz w:val="24"/>
          <w:szCs w:val="24"/>
        </w:rPr>
      </w:pPr>
      <w:r w:rsidRPr="00EE5E72">
        <w:rPr>
          <w:rFonts w:hint="eastAsia"/>
          <w:sz w:val="24"/>
          <w:szCs w:val="24"/>
        </w:rPr>
        <w:t>２　前項の認定に係る認定有効期限は、認定を受けた日から２年経過後の最初の年度末とする。</w:t>
      </w:r>
    </w:p>
    <w:p w14:paraId="5DDC843F" w14:textId="77777777" w:rsidR="001D7D55" w:rsidRPr="00EE5E72" w:rsidRDefault="001D7D55" w:rsidP="00FF03BB">
      <w:pPr>
        <w:spacing w:line="216" w:lineRule="auto"/>
        <w:rPr>
          <w:sz w:val="24"/>
          <w:szCs w:val="24"/>
        </w:rPr>
      </w:pPr>
    </w:p>
    <w:p w14:paraId="6FCA55A7" w14:textId="77777777" w:rsidR="001D7D55" w:rsidRPr="00EE5E72" w:rsidRDefault="001D7D55" w:rsidP="00FF03BB">
      <w:pPr>
        <w:spacing w:line="216" w:lineRule="auto"/>
        <w:rPr>
          <w:sz w:val="24"/>
          <w:szCs w:val="24"/>
        </w:rPr>
      </w:pPr>
      <w:r w:rsidRPr="00EE5E72">
        <w:rPr>
          <w:rFonts w:hint="eastAsia"/>
          <w:sz w:val="24"/>
          <w:szCs w:val="24"/>
        </w:rPr>
        <w:t>（その他）</w:t>
      </w:r>
    </w:p>
    <w:p w14:paraId="4044CFAB" w14:textId="77777777" w:rsidR="00986BA6" w:rsidRPr="00EE5E72" w:rsidRDefault="000244E2" w:rsidP="00FF03BB">
      <w:pPr>
        <w:spacing w:line="216" w:lineRule="auto"/>
        <w:ind w:left="226" w:hangingChars="100" w:hanging="226"/>
        <w:rPr>
          <w:sz w:val="24"/>
          <w:szCs w:val="24"/>
        </w:rPr>
      </w:pPr>
      <w:r w:rsidRPr="00EE5E72">
        <w:rPr>
          <w:rFonts w:hint="eastAsia"/>
          <w:sz w:val="24"/>
          <w:szCs w:val="24"/>
        </w:rPr>
        <w:t>第８</w:t>
      </w:r>
      <w:r w:rsidR="00986BA6" w:rsidRPr="00EE5E72">
        <w:rPr>
          <w:rFonts w:hint="eastAsia"/>
          <w:sz w:val="24"/>
          <w:szCs w:val="24"/>
        </w:rPr>
        <w:t>条　この要領に定めるもののほか、この要領の施行について必要な事項は、知事が別に定める。</w:t>
      </w:r>
    </w:p>
    <w:p w14:paraId="2ADFB175" w14:textId="396F6D80" w:rsidR="00F81150" w:rsidRPr="00EE5E72" w:rsidRDefault="00F81150" w:rsidP="00FF03BB">
      <w:pPr>
        <w:spacing w:line="216" w:lineRule="auto"/>
        <w:ind w:left="226" w:hangingChars="100" w:hanging="226"/>
        <w:rPr>
          <w:sz w:val="24"/>
          <w:szCs w:val="24"/>
        </w:rPr>
      </w:pPr>
    </w:p>
    <w:p w14:paraId="02C8A923" w14:textId="670D61D4" w:rsidR="00E74764" w:rsidRPr="00EE5E72" w:rsidRDefault="00E74764" w:rsidP="00FF03BB">
      <w:pPr>
        <w:spacing w:line="216" w:lineRule="auto"/>
        <w:ind w:left="226" w:hangingChars="100" w:hanging="226"/>
        <w:rPr>
          <w:sz w:val="24"/>
          <w:szCs w:val="24"/>
        </w:rPr>
      </w:pPr>
    </w:p>
    <w:p w14:paraId="076EF21D" w14:textId="464B02D3" w:rsidR="00E74764" w:rsidRPr="00EE5E72" w:rsidRDefault="00E74764" w:rsidP="00FF03BB">
      <w:pPr>
        <w:spacing w:line="216" w:lineRule="auto"/>
        <w:ind w:left="226" w:hangingChars="100" w:hanging="226"/>
        <w:rPr>
          <w:sz w:val="24"/>
          <w:szCs w:val="24"/>
        </w:rPr>
      </w:pPr>
    </w:p>
    <w:p w14:paraId="46B82CA6" w14:textId="2295A789" w:rsidR="00E74764" w:rsidRPr="00EE5E72" w:rsidRDefault="00E74764" w:rsidP="00FF03BB">
      <w:pPr>
        <w:spacing w:line="216" w:lineRule="auto"/>
        <w:ind w:left="226" w:hangingChars="100" w:hanging="226"/>
        <w:rPr>
          <w:sz w:val="24"/>
          <w:szCs w:val="24"/>
        </w:rPr>
      </w:pPr>
    </w:p>
    <w:p w14:paraId="6248F454" w14:textId="23D2383F" w:rsidR="00E74764" w:rsidRPr="00EE5E72" w:rsidRDefault="00E74764" w:rsidP="00FF03BB">
      <w:pPr>
        <w:spacing w:line="216" w:lineRule="auto"/>
        <w:ind w:left="226" w:hangingChars="100" w:hanging="226"/>
        <w:rPr>
          <w:sz w:val="24"/>
          <w:szCs w:val="24"/>
        </w:rPr>
      </w:pPr>
    </w:p>
    <w:p w14:paraId="5FF9CA80" w14:textId="2116C47F" w:rsidR="00E74764" w:rsidRPr="00EE5E72" w:rsidRDefault="00E74764" w:rsidP="00E74764">
      <w:pPr>
        <w:spacing w:line="216" w:lineRule="auto"/>
        <w:rPr>
          <w:sz w:val="24"/>
          <w:szCs w:val="24"/>
        </w:rPr>
      </w:pPr>
    </w:p>
    <w:p w14:paraId="62A7A347" w14:textId="77777777" w:rsidR="00F81150" w:rsidRPr="00EE5E72" w:rsidRDefault="00F81150" w:rsidP="00FF03BB">
      <w:pPr>
        <w:spacing w:line="216" w:lineRule="auto"/>
        <w:ind w:leftChars="100" w:left="196" w:firstLineChars="100" w:firstLine="226"/>
        <w:rPr>
          <w:sz w:val="24"/>
        </w:rPr>
      </w:pPr>
      <w:r w:rsidRPr="00EE5E72">
        <w:rPr>
          <w:rFonts w:hint="eastAsia"/>
          <w:sz w:val="24"/>
        </w:rPr>
        <w:t>附　則</w:t>
      </w:r>
    </w:p>
    <w:p w14:paraId="542FC976" w14:textId="0CDA83BE" w:rsidR="00EE1263" w:rsidRPr="00EE5E72" w:rsidRDefault="00D33701" w:rsidP="00FF03BB">
      <w:pPr>
        <w:spacing w:line="216" w:lineRule="auto"/>
        <w:rPr>
          <w:sz w:val="24"/>
        </w:rPr>
      </w:pPr>
      <w:r w:rsidRPr="00EE5E72">
        <w:rPr>
          <w:rFonts w:hint="eastAsia"/>
          <w:sz w:val="24"/>
        </w:rPr>
        <w:t>この要領は、平成２１年３</w:t>
      </w:r>
      <w:r w:rsidR="00F81150" w:rsidRPr="00EE5E72">
        <w:rPr>
          <w:rFonts w:hint="eastAsia"/>
          <w:sz w:val="24"/>
        </w:rPr>
        <w:t>月</w:t>
      </w:r>
      <w:r w:rsidRPr="00EE5E72">
        <w:rPr>
          <w:rFonts w:hint="eastAsia"/>
          <w:sz w:val="24"/>
        </w:rPr>
        <w:t>２５</w:t>
      </w:r>
      <w:r w:rsidR="00F81150" w:rsidRPr="00EE5E72">
        <w:rPr>
          <w:rFonts w:hint="eastAsia"/>
          <w:sz w:val="24"/>
        </w:rPr>
        <w:t>日から施行する。</w:t>
      </w:r>
    </w:p>
    <w:p w14:paraId="35FCD170" w14:textId="77777777" w:rsidR="00E74764" w:rsidRPr="00EE5E72" w:rsidRDefault="00E74764" w:rsidP="00FF03BB">
      <w:pPr>
        <w:spacing w:line="216" w:lineRule="auto"/>
        <w:rPr>
          <w:sz w:val="24"/>
        </w:rPr>
      </w:pPr>
    </w:p>
    <w:p w14:paraId="48509892" w14:textId="77777777" w:rsidR="00CC3A72" w:rsidRPr="00EE5E72" w:rsidRDefault="00CC3A72" w:rsidP="00FF03BB">
      <w:pPr>
        <w:spacing w:line="216" w:lineRule="auto"/>
        <w:rPr>
          <w:sz w:val="24"/>
        </w:rPr>
      </w:pPr>
      <w:r w:rsidRPr="00EE5E72">
        <w:rPr>
          <w:rFonts w:hint="eastAsia"/>
          <w:sz w:val="24"/>
        </w:rPr>
        <w:t xml:space="preserve">　　附　則</w:t>
      </w:r>
    </w:p>
    <w:p w14:paraId="56F9F7AC" w14:textId="3EFB7F1E" w:rsidR="00CC3A72" w:rsidRPr="00EE5E72" w:rsidRDefault="0066620B" w:rsidP="00FF03BB">
      <w:pPr>
        <w:spacing w:line="216" w:lineRule="auto"/>
        <w:rPr>
          <w:sz w:val="24"/>
        </w:rPr>
      </w:pPr>
      <w:r w:rsidRPr="00EE5E72">
        <w:rPr>
          <w:rFonts w:hint="eastAsia"/>
          <w:sz w:val="24"/>
        </w:rPr>
        <w:t>この要領は、平成２９年４月１</w:t>
      </w:r>
      <w:r w:rsidR="00CC3A72" w:rsidRPr="00EE5E72">
        <w:rPr>
          <w:rFonts w:hint="eastAsia"/>
          <w:sz w:val="24"/>
        </w:rPr>
        <w:t>日から施行する。</w:t>
      </w:r>
    </w:p>
    <w:p w14:paraId="51487C09" w14:textId="77777777" w:rsidR="00E74764" w:rsidRPr="00EE5E72" w:rsidRDefault="00E74764" w:rsidP="00FF03BB">
      <w:pPr>
        <w:spacing w:line="216" w:lineRule="auto"/>
        <w:rPr>
          <w:sz w:val="24"/>
        </w:rPr>
      </w:pPr>
    </w:p>
    <w:p w14:paraId="4E9F6B22" w14:textId="77777777" w:rsidR="00E64AD2" w:rsidRPr="00EE5E72" w:rsidRDefault="00E64AD2" w:rsidP="00FF03BB">
      <w:pPr>
        <w:spacing w:line="216" w:lineRule="auto"/>
        <w:rPr>
          <w:sz w:val="24"/>
        </w:rPr>
      </w:pPr>
      <w:r w:rsidRPr="00EE5E72">
        <w:rPr>
          <w:rFonts w:hint="eastAsia"/>
          <w:sz w:val="24"/>
        </w:rPr>
        <w:t xml:space="preserve">　　附　則</w:t>
      </w:r>
    </w:p>
    <w:p w14:paraId="54DDD589" w14:textId="64CB52D0" w:rsidR="00E64AD2" w:rsidRPr="00EE5E72" w:rsidRDefault="00E64AD2" w:rsidP="00FF03BB">
      <w:pPr>
        <w:spacing w:line="216" w:lineRule="auto"/>
        <w:rPr>
          <w:sz w:val="24"/>
        </w:rPr>
      </w:pPr>
      <w:r w:rsidRPr="00EE5E72">
        <w:rPr>
          <w:rFonts w:hint="eastAsia"/>
          <w:sz w:val="24"/>
        </w:rPr>
        <w:t>この要領は、令和元年５月１日から施行する。</w:t>
      </w:r>
    </w:p>
    <w:p w14:paraId="6734E4D4" w14:textId="77777777" w:rsidR="00E74764" w:rsidRPr="00EE5E72" w:rsidRDefault="00E74764" w:rsidP="00FF03BB">
      <w:pPr>
        <w:spacing w:line="216" w:lineRule="auto"/>
        <w:rPr>
          <w:sz w:val="24"/>
        </w:rPr>
      </w:pPr>
    </w:p>
    <w:p w14:paraId="363DC214" w14:textId="77777777" w:rsidR="00E74764" w:rsidRPr="00EE5E72" w:rsidRDefault="00E74764" w:rsidP="00E74764">
      <w:pPr>
        <w:spacing w:line="216" w:lineRule="auto"/>
        <w:rPr>
          <w:sz w:val="24"/>
        </w:rPr>
      </w:pPr>
      <w:r w:rsidRPr="00EE5E72">
        <w:rPr>
          <w:rFonts w:hint="eastAsia"/>
          <w:sz w:val="24"/>
        </w:rPr>
        <w:t xml:space="preserve">　　附　則</w:t>
      </w:r>
    </w:p>
    <w:p w14:paraId="7A4B5772" w14:textId="023EAC94" w:rsidR="00E74764" w:rsidRPr="00EE5E72" w:rsidRDefault="00E74764" w:rsidP="00E74764">
      <w:pPr>
        <w:spacing w:line="216" w:lineRule="auto"/>
        <w:rPr>
          <w:sz w:val="24"/>
        </w:rPr>
      </w:pPr>
      <w:r w:rsidRPr="00EE5E72">
        <w:rPr>
          <w:rFonts w:hint="eastAsia"/>
          <w:sz w:val="24"/>
        </w:rPr>
        <w:t>この要領は、令和５年４月１日から施行する。</w:t>
      </w:r>
    </w:p>
    <w:p w14:paraId="22C56228" w14:textId="77777777" w:rsidR="00E74764" w:rsidRPr="00EE5E72" w:rsidRDefault="00E74764" w:rsidP="00FF03BB">
      <w:pPr>
        <w:spacing w:line="216" w:lineRule="auto"/>
        <w:rPr>
          <w:sz w:val="24"/>
        </w:rPr>
      </w:pPr>
    </w:p>
    <w:sectPr w:rsidR="00E74764" w:rsidRPr="00EE5E72" w:rsidSect="00E74764">
      <w:pgSz w:w="11906" w:h="16838" w:code="9"/>
      <w:pgMar w:top="1134" w:right="851" w:bottom="567" w:left="851" w:header="851" w:footer="992" w:gutter="0"/>
      <w:cols w:space="425"/>
      <w:docGrid w:type="linesAndChars" w:linePitch="315" w:charSpace="-2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C3F1" w14:textId="77777777" w:rsidR="00617EEB" w:rsidRDefault="00617EEB" w:rsidP="00EE1263">
      <w:r>
        <w:separator/>
      </w:r>
    </w:p>
  </w:endnote>
  <w:endnote w:type="continuationSeparator" w:id="0">
    <w:p w14:paraId="36BDA2F7" w14:textId="77777777" w:rsidR="00617EEB" w:rsidRDefault="00617EEB" w:rsidP="00EE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5CEF8" w14:textId="77777777" w:rsidR="00617EEB" w:rsidRDefault="00617EEB" w:rsidP="00EE1263">
      <w:r>
        <w:separator/>
      </w:r>
    </w:p>
  </w:footnote>
  <w:footnote w:type="continuationSeparator" w:id="0">
    <w:p w14:paraId="409DC551" w14:textId="77777777" w:rsidR="00617EEB" w:rsidRDefault="00617EEB" w:rsidP="00EE1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B665C"/>
    <w:multiLevelType w:val="hybridMultilevel"/>
    <w:tmpl w:val="6B8C5094"/>
    <w:lvl w:ilvl="0" w:tplc="778CBB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98"/>
  <w:drawingGridVerticalSpacing w:val="31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A51"/>
    <w:rsid w:val="000244E2"/>
    <w:rsid w:val="00042610"/>
    <w:rsid w:val="00042E89"/>
    <w:rsid w:val="000830FF"/>
    <w:rsid w:val="001B25E4"/>
    <w:rsid w:val="001D7D55"/>
    <w:rsid w:val="00207C43"/>
    <w:rsid w:val="00271D18"/>
    <w:rsid w:val="002C7E26"/>
    <w:rsid w:val="00323ACF"/>
    <w:rsid w:val="00350B03"/>
    <w:rsid w:val="0035315B"/>
    <w:rsid w:val="003D5B89"/>
    <w:rsid w:val="003D5E5C"/>
    <w:rsid w:val="00401422"/>
    <w:rsid w:val="005800BA"/>
    <w:rsid w:val="00617EEB"/>
    <w:rsid w:val="00650161"/>
    <w:rsid w:val="0066620B"/>
    <w:rsid w:val="006B6132"/>
    <w:rsid w:val="006E3E6C"/>
    <w:rsid w:val="006E52B3"/>
    <w:rsid w:val="006F1C62"/>
    <w:rsid w:val="00711845"/>
    <w:rsid w:val="007601D5"/>
    <w:rsid w:val="00790422"/>
    <w:rsid w:val="008A71DB"/>
    <w:rsid w:val="008C71A2"/>
    <w:rsid w:val="00986BA6"/>
    <w:rsid w:val="00AD3ACD"/>
    <w:rsid w:val="00B20370"/>
    <w:rsid w:val="00B564F1"/>
    <w:rsid w:val="00BD22F7"/>
    <w:rsid w:val="00C52A11"/>
    <w:rsid w:val="00CC3A72"/>
    <w:rsid w:val="00D33701"/>
    <w:rsid w:val="00D35B25"/>
    <w:rsid w:val="00DA6A51"/>
    <w:rsid w:val="00DF68F1"/>
    <w:rsid w:val="00E54519"/>
    <w:rsid w:val="00E64AD2"/>
    <w:rsid w:val="00E74764"/>
    <w:rsid w:val="00ED2DA4"/>
    <w:rsid w:val="00EE1263"/>
    <w:rsid w:val="00EE5E72"/>
    <w:rsid w:val="00F81150"/>
    <w:rsid w:val="00FB49D7"/>
    <w:rsid w:val="00FF03BB"/>
    <w:rsid w:val="00FF5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428ED5"/>
  <w15:docId w15:val="{AFABF35B-D0FB-41FB-A65B-02680B52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A51"/>
    <w:pPr>
      <w:ind w:leftChars="400" w:left="840"/>
    </w:pPr>
  </w:style>
  <w:style w:type="paragraph" w:styleId="a4">
    <w:name w:val="header"/>
    <w:basedOn w:val="a"/>
    <w:link w:val="a5"/>
    <w:uiPriority w:val="99"/>
    <w:unhideWhenUsed/>
    <w:rsid w:val="00EE1263"/>
    <w:pPr>
      <w:tabs>
        <w:tab w:val="center" w:pos="4252"/>
        <w:tab w:val="right" w:pos="8504"/>
      </w:tabs>
      <w:snapToGrid w:val="0"/>
    </w:pPr>
  </w:style>
  <w:style w:type="character" w:customStyle="1" w:styleId="a5">
    <w:name w:val="ヘッダー (文字)"/>
    <w:basedOn w:val="a0"/>
    <w:link w:val="a4"/>
    <w:uiPriority w:val="99"/>
    <w:rsid w:val="00EE1263"/>
  </w:style>
  <w:style w:type="paragraph" w:styleId="a6">
    <w:name w:val="footer"/>
    <w:basedOn w:val="a"/>
    <w:link w:val="a7"/>
    <w:uiPriority w:val="99"/>
    <w:unhideWhenUsed/>
    <w:rsid w:val="00EE1263"/>
    <w:pPr>
      <w:tabs>
        <w:tab w:val="center" w:pos="4252"/>
        <w:tab w:val="right" w:pos="8504"/>
      </w:tabs>
      <w:snapToGrid w:val="0"/>
    </w:pPr>
  </w:style>
  <w:style w:type="character" w:customStyle="1" w:styleId="a7">
    <w:name w:val="フッター (文字)"/>
    <w:basedOn w:val="a0"/>
    <w:link w:val="a6"/>
    <w:uiPriority w:val="99"/>
    <w:rsid w:val="00EE1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永本　菜月</dc:creator>
  <cp:lastModifiedBy>HW55044</cp:lastModifiedBy>
  <cp:revision>27</cp:revision>
  <cp:lastPrinted>2023-05-17T05:31:00Z</cp:lastPrinted>
  <dcterms:created xsi:type="dcterms:W3CDTF">2016-11-08T10:44:00Z</dcterms:created>
  <dcterms:modified xsi:type="dcterms:W3CDTF">2023-05-17T05:32:00Z</dcterms:modified>
</cp:coreProperties>
</file>