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AB44B2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AB44B2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3A985F5B" w:rsidR="003F2C6B" w:rsidRPr="00E24BE9" w:rsidRDefault="009E07BC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 w:rsidRPr="009E07BC">
        <w:rPr>
          <w:rFonts w:asciiTheme="minorEastAsia" w:eastAsiaTheme="minorEastAsia" w:hAnsiTheme="minorEastAsia" w:hint="eastAsia"/>
          <w:kern w:val="0"/>
          <w:sz w:val="24"/>
        </w:rPr>
        <w:t>令和７年度</w:t>
      </w:r>
      <w:r w:rsidR="004462EB">
        <w:rPr>
          <w:rFonts w:asciiTheme="minorEastAsia" w:eastAsiaTheme="minorEastAsia" w:hAnsiTheme="minorEastAsia" w:hint="eastAsia"/>
          <w:kern w:val="0"/>
          <w:sz w:val="24"/>
        </w:rPr>
        <w:t>東</w:t>
      </w:r>
      <w:r w:rsidRPr="009E07BC">
        <w:rPr>
          <w:rFonts w:asciiTheme="minorEastAsia" w:eastAsiaTheme="minorEastAsia" w:hAnsiTheme="minorEastAsia" w:hint="eastAsia"/>
          <w:kern w:val="0"/>
          <w:sz w:val="24"/>
        </w:rPr>
        <w:t>アジア市場における情報発信事業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4447E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4711745">
    <w:abstractNumId w:val="2"/>
  </w:num>
  <w:num w:numId="2" w16cid:durableId="1399552289">
    <w:abstractNumId w:val="3"/>
  </w:num>
  <w:num w:numId="3" w16cid:durableId="1064907878">
    <w:abstractNumId w:val="1"/>
  </w:num>
  <w:num w:numId="4" w16cid:durableId="72719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447E1"/>
    <w:rsid w:val="004462EB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E7CED"/>
    <w:rsid w:val="007F4CF4"/>
    <w:rsid w:val="008476D4"/>
    <w:rsid w:val="00860C69"/>
    <w:rsid w:val="0088208C"/>
    <w:rsid w:val="008A1B2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7BC"/>
    <w:rsid w:val="009E08EE"/>
    <w:rsid w:val="009E34B5"/>
    <w:rsid w:val="00A04533"/>
    <w:rsid w:val="00A1312D"/>
    <w:rsid w:val="00A5417B"/>
    <w:rsid w:val="00A573FC"/>
    <w:rsid w:val="00AA225B"/>
    <w:rsid w:val="00AA2951"/>
    <w:rsid w:val="00AB44B2"/>
    <w:rsid w:val="00AC78A0"/>
    <w:rsid w:val="00AD4F25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60C52"/>
    <w:rsid w:val="00C80DC8"/>
    <w:rsid w:val="00CD18FF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C60C7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2025-08-08T07:23:00Z</dcterms:modified>
</cp:coreProperties>
</file>