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A4" w:rsidRPr="00AE6248" w:rsidRDefault="00E768A4">
      <w:pPr>
        <w:adjustRightInd/>
        <w:spacing w:line="464" w:lineRule="exact"/>
        <w:jc w:val="center"/>
        <w:rPr>
          <w:rFonts w:ascii="HG丸ｺﾞｼｯｸM-PRO" w:eastAsia="HG丸ｺﾞｼｯｸM-PRO" w:hAnsi="HG丸ｺﾞｼｯｸM-PRO" w:cs="Times New Roman"/>
          <w:b/>
          <w:spacing w:val="8"/>
        </w:rPr>
      </w:pPr>
      <w:r w:rsidRPr="00AE6248">
        <w:rPr>
          <w:rFonts w:ascii="HG丸ｺﾞｼｯｸM-PRO" w:eastAsia="HG丸ｺﾞｼｯｸM-PRO" w:hAnsi="HG丸ｺﾞｼｯｸM-PRO" w:cs="ＭＳ ゴシック" w:hint="eastAsia"/>
          <w:b/>
          <w:iCs/>
          <w:spacing w:val="6"/>
          <w:sz w:val="36"/>
          <w:szCs w:val="36"/>
        </w:rPr>
        <w:t>「はかり」の使用者の皆さんへ</w:t>
      </w:r>
    </w:p>
    <w:p w:rsidR="00E768A4" w:rsidRPr="00AE6248" w:rsidRDefault="00E768A4" w:rsidP="00EB4899">
      <w:pPr>
        <w:adjustRightInd/>
        <w:spacing w:line="464" w:lineRule="exact"/>
        <w:jc w:val="distribute"/>
        <w:rPr>
          <w:rFonts w:ascii="HG丸ｺﾞｼｯｸM-PRO" w:eastAsia="HG丸ｺﾞｼｯｸM-PRO" w:hAnsi="HG丸ｺﾞｼｯｸM-PRO" w:cs="Times New Roman"/>
          <w:b/>
          <w:spacing w:val="8"/>
        </w:rPr>
      </w:pPr>
      <w:r w:rsidRPr="00AE6248">
        <w:rPr>
          <w:rFonts w:ascii="HG丸ｺﾞｼｯｸM-PRO" w:eastAsia="HG丸ｺﾞｼｯｸM-PRO" w:hAnsi="HG丸ｺﾞｼｯｸM-PRO" w:cs="ＭＳ Ｐゴシック" w:hint="eastAsia"/>
          <w:b/>
          <w:iCs/>
          <w:spacing w:val="6"/>
          <w:sz w:val="36"/>
          <w:szCs w:val="36"/>
        </w:rPr>
        <w:t>取引・証明に使用するときは定期検査を受けてください</w:t>
      </w:r>
    </w:p>
    <w:p w:rsidR="00E768A4" w:rsidRDefault="00E768A4">
      <w:pPr>
        <w:adjustRightInd/>
        <w:rPr>
          <w:rFonts w:ascii="ＭＳ 明朝" w:cs="Times New Roman"/>
          <w:spacing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6"/>
      </w:tblGrid>
      <w:tr w:rsidR="00E768A4" w:rsidRPr="00DD52CE" w:rsidTr="004B564D">
        <w:trPr>
          <w:trHeight w:val="295"/>
        </w:trPr>
        <w:tc>
          <w:tcPr>
            <w:tcW w:w="3346" w:type="dxa"/>
            <w:tcBorders>
              <w:top w:val="single" w:sz="8" w:space="0" w:color="auto"/>
              <w:left w:val="single" w:sz="8" w:space="0" w:color="auto"/>
              <w:bottom w:val="single" w:sz="8" w:space="0" w:color="auto"/>
              <w:right w:val="single" w:sz="8" w:space="0" w:color="auto"/>
            </w:tcBorders>
            <w:vAlign w:val="center"/>
          </w:tcPr>
          <w:p w:rsidR="00E768A4" w:rsidRPr="004B564D" w:rsidRDefault="00E768A4" w:rsidP="00AE6248">
            <w:pPr>
              <w:suppressAutoHyphens/>
              <w:kinsoku w:val="0"/>
              <w:autoSpaceDE w:val="0"/>
              <w:autoSpaceDN w:val="0"/>
              <w:jc w:val="center"/>
              <w:rPr>
                <w:rFonts w:ascii="HG丸ｺﾞｼｯｸM-PRO" w:eastAsia="HG丸ｺﾞｼｯｸM-PRO" w:hAnsi="HG丸ｺﾞｼｯｸM-PRO" w:cs="Times New Roman"/>
                <w:spacing w:val="8"/>
                <w:sz w:val="24"/>
                <w:szCs w:val="24"/>
              </w:rPr>
            </w:pPr>
            <w:r w:rsidRPr="004B564D">
              <w:rPr>
                <w:rFonts w:ascii="HG丸ｺﾞｼｯｸM-PRO" w:eastAsia="HG丸ｺﾞｼｯｸM-PRO" w:hAnsi="HG丸ｺﾞｼｯｸM-PRO" w:cs="ＭＳ ゴシック" w:hint="eastAsia"/>
                <w:spacing w:val="2"/>
                <w:sz w:val="24"/>
                <w:szCs w:val="24"/>
              </w:rPr>
              <w:t>「はかり」の定期検査とは</w:t>
            </w:r>
          </w:p>
        </w:tc>
      </w:tr>
    </w:tbl>
    <w:p w:rsidR="00E768A4" w:rsidRDefault="00847673">
      <w:pPr>
        <w:adjustRightInd/>
        <w:rPr>
          <w:rFonts w:ascii="ＭＳ 明朝" w:cs="Times New Roman"/>
          <w:spacing w:val="8"/>
        </w:rPr>
      </w:pPr>
      <w:r>
        <w:rPr>
          <w:rFonts w:hint="eastAsia"/>
        </w:rPr>
        <w:t xml:space="preserve">　</w:t>
      </w:r>
      <w:r w:rsidRPr="00847673">
        <w:rPr>
          <w:rFonts w:hint="eastAsia"/>
        </w:rPr>
        <w:t>スーパー・商店等で商品の計量</w:t>
      </w:r>
      <w:r w:rsidR="00B17ADD">
        <w:rPr>
          <w:rFonts w:hint="eastAsia"/>
        </w:rPr>
        <w:t>に使用するはかりや、病院・学校等で健診等に使用するはかりなど</w:t>
      </w:r>
      <w:r w:rsidR="00A40BC0">
        <w:rPr>
          <w:rFonts w:hint="eastAsia"/>
        </w:rPr>
        <w:t>「</w:t>
      </w:r>
      <w:r w:rsidRPr="00B17ADD">
        <w:rPr>
          <w:rFonts w:ascii="HG丸ｺﾞｼｯｸM-PRO" w:eastAsia="HG丸ｺﾞｼｯｸM-PRO" w:hAnsi="HG丸ｺﾞｼｯｸM-PRO" w:hint="eastAsia"/>
        </w:rPr>
        <w:t>取引</w:t>
      </w:r>
      <w:r w:rsidR="00A40BC0" w:rsidRPr="00B17ADD">
        <w:rPr>
          <w:rFonts w:ascii="HG丸ｺﾞｼｯｸM-PRO" w:eastAsia="HG丸ｺﾞｼｯｸM-PRO" w:hAnsi="HG丸ｺﾞｼｯｸM-PRO" w:hint="eastAsia"/>
        </w:rPr>
        <w:t>や</w:t>
      </w:r>
      <w:r w:rsidRPr="00B17ADD">
        <w:rPr>
          <w:rFonts w:ascii="HG丸ｺﾞｼｯｸM-PRO" w:eastAsia="HG丸ｺﾞｼｯｸM-PRO" w:hAnsi="HG丸ｺﾞｼｯｸM-PRO" w:hint="eastAsia"/>
        </w:rPr>
        <w:t>証明に使用するはかり</w:t>
      </w:r>
      <w:r w:rsidRPr="00847673">
        <w:rPr>
          <w:rFonts w:hint="eastAsia"/>
        </w:rPr>
        <w:t>」は、その精度を</w:t>
      </w:r>
      <w:r>
        <w:rPr>
          <w:rFonts w:hint="eastAsia"/>
        </w:rPr>
        <w:t>確認</w:t>
      </w:r>
      <w:r w:rsidRPr="00847673">
        <w:rPr>
          <w:rFonts w:hint="eastAsia"/>
        </w:rPr>
        <w:t>するため</w:t>
      </w:r>
      <w:r>
        <w:rPr>
          <w:rFonts w:hint="eastAsia"/>
        </w:rPr>
        <w:t>に</w:t>
      </w:r>
      <w:r w:rsidRPr="00847673">
        <w:rPr>
          <w:rFonts w:hint="eastAsia"/>
        </w:rPr>
        <w:t>、</w:t>
      </w:r>
      <w:r>
        <w:rPr>
          <w:rFonts w:hint="eastAsia"/>
        </w:rPr>
        <w:t>２</w:t>
      </w:r>
      <w:r w:rsidRPr="00847673">
        <w:rPr>
          <w:rFonts w:hint="eastAsia"/>
        </w:rPr>
        <w:t>年</w:t>
      </w:r>
      <w:r w:rsidR="00A40BC0">
        <w:rPr>
          <w:rFonts w:hint="eastAsia"/>
        </w:rPr>
        <w:t>毎に</w:t>
      </w:r>
      <w:r w:rsidRPr="00847673">
        <w:rPr>
          <w:rFonts w:hint="eastAsia"/>
        </w:rPr>
        <w:t>定期検査を受けることが義務付けられています。</w:t>
      </w:r>
      <w:r w:rsidR="00B17ADD">
        <w:rPr>
          <w:rFonts w:hint="eastAsia"/>
        </w:rPr>
        <w:t xml:space="preserve">  </w:t>
      </w:r>
      <w:r w:rsidR="00B17ADD">
        <w:t xml:space="preserve">  </w:t>
      </w:r>
      <w:r w:rsidR="00E768A4">
        <w:rPr>
          <w:rFonts w:hint="eastAsia"/>
        </w:rPr>
        <w:t>（取引・証明となる主な使用形態、業種については裏面をご覧ください。）</w:t>
      </w:r>
    </w:p>
    <w:p w:rsidR="00E768A4" w:rsidRDefault="00E768A4">
      <w:pPr>
        <w:adjustRightInd/>
      </w:pPr>
      <w:r>
        <w:rPr>
          <w:rFonts w:hint="eastAsia"/>
        </w:rPr>
        <w:t xml:space="preserve">　石川県では</w:t>
      </w:r>
      <w:r w:rsidR="00992753">
        <w:rPr>
          <w:rFonts w:hint="eastAsia"/>
        </w:rPr>
        <w:t>、</w:t>
      </w:r>
      <w:r>
        <w:rPr>
          <w:rFonts w:hint="eastAsia"/>
        </w:rPr>
        <w:t>以下の区域ごとに「はかり」の定期検査を実施しています。詳しい日程、検査場所については</w:t>
      </w:r>
      <w:r w:rsidR="00992753">
        <w:rPr>
          <w:rFonts w:hint="eastAsia"/>
        </w:rPr>
        <w:t>、</w:t>
      </w:r>
      <w:r>
        <w:rPr>
          <w:rFonts w:hint="eastAsia"/>
        </w:rPr>
        <w:t>石川県計量検定所にお問い合わせ</w:t>
      </w:r>
      <w:r w:rsidR="006F4D95">
        <w:rPr>
          <w:rFonts w:hint="eastAsia"/>
        </w:rPr>
        <w:t>いただくか</w:t>
      </w:r>
      <w:r w:rsidR="003B7D06">
        <w:rPr>
          <w:rFonts w:hint="eastAsia"/>
        </w:rPr>
        <w:t>、</w:t>
      </w:r>
      <w:r w:rsidR="006F4D95">
        <w:rPr>
          <w:rFonts w:hint="eastAsia"/>
        </w:rPr>
        <w:t>ホームページをご覧</w:t>
      </w:r>
      <w:r w:rsidR="003B7D06">
        <w:rPr>
          <w:rFonts w:hint="eastAsia"/>
        </w:rPr>
        <w:t>くだ</w:t>
      </w:r>
      <w:r>
        <w:rPr>
          <w:rFonts w:hint="eastAsia"/>
        </w:rPr>
        <w:t>さい。</w:t>
      </w:r>
    </w:p>
    <w:p w:rsidR="00992753" w:rsidRDefault="00992753">
      <w:pPr>
        <w:adjustRightInd/>
      </w:pPr>
    </w:p>
    <w:tbl>
      <w:tblPr>
        <w:tblW w:w="935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4678"/>
      </w:tblGrid>
      <w:tr w:rsidR="00DB589F" w:rsidRPr="00F96BCF" w:rsidTr="004B564D">
        <w:trPr>
          <w:trHeight w:val="488"/>
        </w:trPr>
        <w:tc>
          <w:tcPr>
            <w:tcW w:w="4678" w:type="dxa"/>
            <w:tcBorders>
              <w:top w:val="single" w:sz="8" w:space="0" w:color="auto"/>
              <w:left w:val="single" w:sz="8" w:space="0" w:color="auto"/>
              <w:bottom w:val="single" w:sz="8" w:space="0" w:color="auto"/>
              <w:right w:val="single" w:sz="8" w:space="0" w:color="auto"/>
            </w:tcBorders>
            <w:vAlign w:val="center"/>
          </w:tcPr>
          <w:p w:rsidR="00DB589F" w:rsidRPr="00DD52CE" w:rsidRDefault="00622120" w:rsidP="00AE6248">
            <w:pPr>
              <w:suppressAutoHyphens/>
              <w:kinsoku w:val="0"/>
              <w:wordWrap w:val="0"/>
              <w:autoSpaceDE w:val="0"/>
              <w:autoSpaceDN w:val="0"/>
              <w:jc w:val="center"/>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令和５年度実施区域（奇数</w:t>
            </w:r>
            <w:r w:rsidR="00DF138B" w:rsidRPr="00DD52CE">
              <w:rPr>
                <w:rFonts w:ascii="ＭＳ ゴシック" w:eastAsia="ＭＳ ゴシック" w:hAnsi="ＭＳ ゴシック" w:cs="ＭＳ ゴシック" w:hint="eastAsia"/>
                <w:spacing w:val="2"/>
              </w:rPr>
              <w:t>年度実施）</w:t>
            </w:r>
          </w:p>
        </w:tc>
        <w:tc>
          <w:tcPr>
            <w:tcW w:w="4678" w:type="dxa"/>
            <w:tcBorders>
              <w:top w:val="single" w:sz="8" w:space="0" w:color="auto"/>
              <w:left w:val="single" w:sz="8" w:space="0" w:color="auto"/>
              <w:bottom w:val="single" w:sz="8" w:space="0" w:color="auto"/>
              <w:right w:val="single" w:sz="8" w:space="0" w:color="auto"/>
            </w:tcBorders>
            <w:vAlign w:val="center"/>
          </w:tcPr>
          <w:p w:rsidR="00DB589F" w:rsidRPr="00DF138B" w:rsidRDefault="00622120" w:rsidP="00DF138B">
            <w:pPr>
              <w:ind w:firstLineChars="150" w:firstLine="345"/>
            </w:pPr>
            <w:r>
              <w:rPr>
                <w:rFonts w:ascii="ＭＳ ゴシック" w:eastAsia="ＭＳ ゴシック" w:hAnsi="ＭＳ ゴシック" w:cs="ＭＳ ゴシック" w:hint="eastAsia"/>
                <w:spacing w:val="2"/>
              </w:rPr>
              <w:t>令和６年度実施区域（偶数</w:t>
            </w:r>
            <w:r w:rsidR="00DF138B" w:rsidRPr="00DD52CE">
              <w:rPr>
                <w:rFonts w:ascii="ＭＳ ゴシック" w:eastAsia="ＭＳ ゴシック" w:hAnsi="ＭＳ ゴシック" w:cs="ＭＳ ゴシック" w:hint="eastAsia"/>
                <w:spacing w:val="2"/>
              </w:rPr>
              <w:t>年度実施）</w:t>
            </w:r>
          </w:p>
        </w:tc>
      </w:tr>
      <w:tr w:rsidR="00DB589F" w:rsidTr="00E72AEE">
        <w:trPr>
          <w:trHeight w:val="943"/>
        </w:trPr>
        <w:tc>
          <w:tcPr>
            <w:tcW w:w="4678" w:type="dxa"/>
            <w:tcBorders>
              <w:top w:val="single" w:sz="8" w:space="0" w:color="auto"/>
              <w:left w:val="single" w:sz="8" w:space="0" w:color="auto"/>
              <w:bottom w:val="single" w:sz="8" w:space="0" w:color="auto"/>
              <w:right w:val="single" w:sz="8" w:space="0" w:color="auto"/>
            </w:tcBorders>
            <w:vAlign w:val="center"/>
          </w:tcPr>
          <w:p w:rsidR="00E0642C" w:rsidRDefault="00622120" w:rsidP="00622120">
            <w:pPr>
              <w:suppressAutoHyphens/>
              <w:kinsoku w:val="0"/>
              <w:wordWrap w:val="0"/>
              <w:autoSpaceDE w:val="0"/>
              <w:autoSpaceDN w:val="0"/>
              <w:spacing w:beforeLines="30" w:before="93"/>
              <w:ind w:firstLineChars="50" w:firstLine="113"/>
            </w:pPr>
            <w:r>
              <w:rPr>
                <w:rFonts w:hint="eastAsia"/>
              </w:rPr>
              <w:t>七尾市</w:t>
            </w:r>
            <w:r>
              <w:rPr>
                <w:rFonts w:hint="eastAsia"/>
              </w:rPr>
              <w:t xml:space="preserve"> </w:t>
            </w:r>
            <w:r>
              <w:rPr>
                <w:rFonts w:hint="eastAsia"/>
              </w:rPr>
              <w:t>珠洲市</w:t>
            </w:r>
            <w:r>
              <w:rPr>
                <w:rFonts w:hint="eastAsia"/>
              </w:rPr>
              <w:t xml:space="preserve"> </w:t>
            </w:r>
            <w:r>
              <w:rPr>
                <w:rFonts w:hint="eastAsia"/>
              </w:rPr>
              <w:t>かほく市</w:t>
            </w:r>
            <w:r>
              <w:rPr>
                <w:rFonts w:hint="eastAsia"/>
              </w:rPr>
              <w:t xml:space="preserve"> </w:t>
            </w:r>
            <w:r>
              <w:rPr>
                <w:rFonts w:hint="eastAsia"/>
              </w:rPr>
              <w:t>白山市</w:t>
            </w:r>
            <w:r>
              <w:rPr>
                <w:rFonts w:hint="eastAsia"/>
              </w:rPr>
              <w:t xml:space="preserve"> </w:t>
            </w:r>
            <w:r>
              <w:rPr>
                <w:rFonts w:hint="eastAsia"/>
              </w:rPr>
              <w:t>野々市市</w:t>
            </w:r>
          </w:p>
          <w:p w:rsidR="00622120" w:rsidRPr="00A40BC0" w:rsidRDefault="00622120" w:rsidP="00622120">
            <w:pPr>
              <w:suppressAutoHyphens/>
              <w:kinsoku w:val="0"/>
              <w:wordWrap w:val="0"/>
              <w:autoSpaceDE w:val="0"/>
              <w:autoSpaceDN w:val="0"/>
              <w:spacing w:beforeLines="30" w:before="93"/>
              <w:ind w:firstLineChars="50" w:firstLine="113"/>
            </w:pPr>
            <w:r>
              <w:rPr>
                <w:rFonts w:hint="eastAsia"/>
              </w:rPr>
              <w:t>津幡町</w:t>
            </w:r>
            <w:r>
              <w:rPr>
                <w:rFonts w:hint="eastAsia"/>
              </w:rPr>
              <w:t xml:space="preserve"> </w:t>
            </w:r>
            <w:r>
              <w:rPr>
                <w:rFonts w:hint="eastAsia"/>
              </w:rPr>
              <w:t>内灘町</w:t>
            </w:r>
            <w:r>
              <w:rPr>
                <w:rFonts w:hint="eastAsia"/>
              </w:rPr>
              <w:t xml:space="preserve"> </w:t>
            </w:r>
            <w:r>
              <w:rPr>
                <w:rFonts w:hint="eastAsia"/>
              </w:rPr>
              <w:t>志賀町</w:t>
            </w:r>
            <w:r>
              <w:rPr>
                <w:rFonts w:hint="eastAsia"/>
              </w:rPr>
              <w:t xml:space="preserve"> </w:t>
            </w:r>
            <w:r>
              <w:rPr>
                <w:rFonts w:hint="eastAsia"/>
              </w:rPr>
              <w:t>宝達志水町</w:t>
            </w:r>
          </w:p>
        </w:tc>
        <w:tc>
          <w:tcPr>
            <w:tcW w:w="4678" w:type="dxa"/>
            <w:tcBorders>
              <w:top w:val="single" w:sz="8" w:space="0" w:color="auto"/>
              <w:left w:val="single" w:sz="8" w:space="0" w:color="auto"/>
              <w:bottom w:val="single" w:sz="8" w:space="0" w:color="auto"/>
              <w:right w:val="single" w:sz="8" w:space="0" w:color="auto"/>
            </w:tcBorders>
            <w:vAlign w:val="center"/>
          </w:tcPr>
          <w:p w:rsidR="00622120" w:rsidRDefault="00622120" w:rsidP="00622120">
            <w:pPr>
              <w:suppressAutoHyphens/>
              <w:kinsoku w:val="0"/>
              <w:wordWrap w:val="0"/>
              <w:autoSpaceDE w:val="0"/>
              <w:autoSpaceDN w:val="0"/>
              <w:ind w:firstLineChars="50" w:firstLine="113"/>
            </w:pPr>
            <w:r>
              <w:rPr>
                <w:rFonts w:hint="eastAsia"/>
              </w:rPr>
              <w:t>小松市</w:t>
            </w:r>
            <w:r>
              <w:rPr>
                <w:rFonts w:hint="eastAsia"/>
              </w:rPr>
              <w:t xml:space="preserve"> </w:t>
            </w:r>
            <w:r>
              <w:rPr>
                <w:rFonts w:hint="eastAsia"/>
              </w:rPr>
              <w:t>輪島市</w:t>
            </w:r>
            <w:r>
              <w:rPr>
                <w:rFonts w:hint="eastAsia"/>
              </w:rPr>
              <w:t xml:space="preserve"> </w:t>
            </w:r>
            <w:r>
              <w:rPr>
                <w:rFonts w:hint="eastAsia"/>
              </w:rPr>
              <w:t>加賀市</w:t>
            </w:r>
            <w:r>
              <w:rPr>
                <w:rFonts w:hint="eastAsia"/>
              </w:rPr>
              <w:t xml:space="preserve"> </w:t>
            </w:r>
            <w:r>
              <w:rPr>
                <w:rFonts w:hint="eastAsia"/>
              </w:rPr>
              <w:t>羽咋市</w:t>
            </w:r>
            <w:r>
              <w:rPr>
                <w:rFonts w:hint="eastAsia"/>
              </w:rPr>
              <w:t xml:space="preserve"> </w:t>
            </w:r>
            <w:r>
              <w:rPr>
                <w:rFonts w:hint="eastAsia"/>
              </w:rPr>
              <w:t>能美市</w:t>
            </w:r>
          </w:p>
          <w:p w:rsidR="00DB589F" w:rsidRPr="00DF138B" w:rsidRDefault="00622120" w:rsidP="00622120">
            <w:pPr>
              <w:suppressAutoHyphens/>
              <w:kinsoku w:val="0"/>
              <w:autoSpaceDE w:val="0"/>
              <w:autoSpaceDN w:val="0"/>
              <w:ind w:firstLineChars="50" w:firstLine="113"/>
            </w:pPr>
            <w:r>
              <w:rPr>
                <w:rFonts w:hint="eastAsia"/>
              </w:rPr>
              <w:t>川北町</w:t>
            </w:r>
            <w:r>
              <w:rPr>
                <w:rFonts w:hint="eastAsia"/>
              </w:rPr>
              <w:t xml:space="preserve"> </w:t>
            </w:r>
            <w:r>
              <w:rPr>
                <w:rFonts w:hint="eastAsia"/>
              </w:rPr>
              <w:t>中能登町</w:t>
            </w:r>
            <w:r>
              <w:rPr>
                <w:rFonts w:hint="eastAsia"/>
              </w:rPr>
              <w:t xml:space="preserve"> </w:t>
            </w:r>
            <w:r>
              <w:rPr>
                <w:rFonts w:hint="eastAsia"/>
              </w:rPr>
              <w:t>穴水町</w:t>
            </w:r>
            <w:r>
              <w:rPr>
                <w:rFonts w:hint="eastAsia"/>
              </w:rPr>
              <w:t xml:space="preserve"> </w:t>
            </w:r>
            <w:r>
              <w:rPr>
                <w:rFonts w:hint="eastAsia"/>
              </w:rPr>
              <w:t>能登町</w:t>
            </w:r>
          </w:p>
        </w:tc>
      </w:tr>
    </w:tbl>
    <w:p w:rsidR="00E768A4" w:rsidRPr="00042429" w:rsidRDefault="006F4D95" w:rsidP="005973A4">
      <w:pPr>
        <w:adjustRightInd/>
        <w:spacing w:beforeLines="30" w:before="93"/>
        <w:ind w:right="-85" w:firstLineChars="200" w:firstLine="452"/>
        <w:jc w:val="left"/>
        <w:rPr>
          <w:rFonts w:asciiTheme="minorEastAsia" w:eastAsiaTheme="minorEastAsia" w:hAnsiTheme="minorEastAsia" w:cs="Times New Roman"/>
        </w:rPr>
      </w:pPr>
      <w:r w:rsidRPr="00042429">
        <w:rPr>
          <w:rFonts w:asciiTheme="minorEastAsia" w:eastAsiaTheme="minorEastAsia" w:hAnsiTheme="minorEastAsia" w:cs="Times New Roman" w:hint="eastAsia"/>
        </w:rPr>
        <w:t>※</w:t>
      </w:r>
      <w:r w:rsidRPr="00D16038">
        <w:rPr>
          <w:rFonts w:asciiTheme="minorEastAsia" w:eastAsiaTheme="minorEastAsia" w:hAnsiTheme="minorEastAsia" w:cs="Times New Roman" w:hint="eastAsia"/>
          <w:b/>
        </w:rPr>
        <w:t>金沢市に所在するはかり</w:t>
      </w:r>
      <w:r w:rsidRPr="00D16038">
        <w:rPr>
          <w:rFonts w:asciiTheme="minorEastAsia" w:eastAsiaTheme="minorEastAsia" w:hAnsiTheme="minorEastAsia" w:cs="Times New Roman" w:hint="eastAsia"/>
        </w:rPr>
        <w:t>は</w:t>
      </w:r>
      <w:r w:rsidR="003676CC">
        <w:rPr>
          <w:rFonts w:asciiTheme="minorEastAsia" w:eastAsiaTheme="minorEastAsia" w:hAnsiTheme="minorEastAsia" w:cs="Times New Roman" w:hint="eastAsia"/>
        </w:rPr>
        <w:t>、金沢市ダイバーシティ人権政策課が検査を実施して</w:t>
      </w:r>
      <w:r w:rsidR="005973A4">
        <w:rPr>
          <w:rFonts w:asciiTheme="minorEastAsia" w:eastAsiaTheme="minorEastAsia" w:hAnsiTheme="minorEastAsia" w:cs="Times New Roman" w:hint="eastAsia"/>
        </w:rPr>
        <w:t>います。</w:t>
      </w:r>
    </w:p>
    <w:p w:rsidR="006F4D95" w:rsidRPr="00042429" w:rsidRDefault="006F4D95" w:rsidP="00AE6248">
      <w:pPr>
        <w:adjustRightInd/>
        <w:spacing w:line="240" w:lineRule="exact"/>
        <w:ind w:firstLineChars="2400" w:firstLine="5424"/>
        <w:jc w:val="left"/>
        <w:rPr>
          <w:rFonts w:asciiTheme="minorEastAsia" w:eastAsiaTheme="minorEastAsia" w:hAnsiTheme="minorEastAsia" w:cs="Times New Roman"/>
        </w:rPr>
      </w:pPr>
      <w:r w:rsidRPr="00042429">
        <w:rPr>
          <w:rFonts w:asciiTheme="minorEastAsia" w:eastAsiaTheme="minorEastAsia" w:hAnsiTheme="minorEastAsia" w:cs="Times New Roman" w:hint="eastAsia"/>
        </w:rPr>
        <w:t>（電話</w:t>
      </w:r>
      <w:r w:rsidR="00574D3F">
        <w:rPr>
          <w:rFonts w:asciiTheme="minorEastAsia" w:eastAsiaTheme="minorEastAsia" w:hAnsiTheme="minorEastAsia" w:cs="Times New Roman" w:hint="eastAsia"/>
        </w:rPr>
        <w:t>：０７６－２２０－２０９５</w:t>
      </w:r>
      <w:r w:rsidRPr="00042429">
        <w:rPr>
          <w:rFonts w:asciiTheme="minorEastAsia" w:eastAsiaTheme="minorEastAsia" w:hAnsiTheme="minorEastAsia" w:cs="Times New Roman" w:hint="eastAsia"/>
        </w:rPr>
        <w:t>）</w:t>
      </w:r>
    </w:p>
    <w:p w:rsidR="00E96FF6" w:rsidRPr="00A40BC0" w:rsidRDefault="00E96FF6">
      <w:pPr>
        <w:adjustRightInd/>
        <w:spacing w:line="156" w:lineRule="exact"/>
        <w:rPr>
          <w:rFonts w:ascii="ＭＳ 明朝" w:cs="Times New Roman"/>
          <w:spacing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tblGrid>
      <w:tr w:rsidR="00E768A4" w:rsidRPr="00DD52CE" w:rsidTr="004B564D">
        <w:trPr>
          <w:trHeight w:val="204"/>
        </w:trPr>
        <w:tc>
          <w:tcPr>
            <w:tcW w:w="3204" w:type="dxa"/>
            <w:tcBorders>
              <w:top w:val="single" w:sz="8" w:space="0" w:color="auto"/>
              <w:left w:val="single" w:sz="8" w:space="0" w:color="auto"/>
              <w:bottom w:val="single" w:sz="8" w:space="0" w:color="auto"/>
              <w:right w:val="single" w:sz="8" w:space="0" w:color="auto"/>
            </w:tcBorders>
            <w:vAlign w:val="center"/>
          </w:tcPr>
          <w:p w:rsidR="00E768A4" w:rsidRPr="004B564D" w:rsidRDefault="00E768A4" w:rsidP="004B564D">
            <w:pPr>
              <w:suppressAutoHyphens/>
              <w:kinsoku w:val="0"/>
              <w:autoSpaceDE w:val="0"/>
              <w:autoSpaceDN w:val="0"/>
              <w:jc w:val="center"/>
              <w:rPr>
                <w:rFonts w:ascii="HG丸ｺﾞｼｯｸM-PRO" w:eastAsia="HG丸ｺﾞｼｯｸM-PRO" w:hAnsi="HG丸ｺﾞｼｯｸM-PRO" w:cs="Times New Roman"/>
                <w:spacing w:val="8"/>
                <w:sz w:val="24"/>
                <w:szCs w:val="24"/>
              </w:rPr>
            </w:pPr>
            <w:r w:rsidRPr="004B564D">
              <w:rPr>
                <w:rFonts w:ascii="HG丸ｺﾞｼｯｸM-PRO" w:eastAsia="HG丸ｺﾞｼｯｸM-PRO" w:hAnsi="HG丸ｺﾞｼｯｸM-PRO" w:cs="ＭＳ ゴシック" w:hint="eastAsia"/>
                <w:spacing w:val="2"/>
                <w:sz w:val="24"/>
                <w:szCs w:val="24"/>
              </w:rPr>
              <w:t>定期検査を受けるときは</w:t>
            </w:r>
          </w:p>
        </w:tc>
      </w:tr>
    </w:tbl>
    <w:p w:rsidR="00E768A4" w:rsidRDefault="00E768A4">
      <w:pPr>
        <w:adjustRightInd/>
        <w:rPr>
          <w:rFonts w:ascii="ＭＳ 明朝" w:cs="Times New Roman"/>
          <w:spacing w:val="8"/>
        </w:rPr>
      </w:pPr>
      <w:r>
        <w:rPr>
          <w:rFonts w:hint="eastAsia"/>
        </w:rPr>
        <w:t xml:space="preserve">　新たに定期検査を受ける方は、市町担当課又は石川県計量検定所までお知らせ</w:t>
      </w:r>
      <w:r w:rsidR="003B7D06">
        <w:rPr>
          <w:rFonts w:hint="eastAsia"/>
        </w:rPr>
        <w:t>くだ</w:t>
      </w:r>
      <w:r>
        <w:rPr>
          <w:rFonts w:hint="eastAsia"/>
        </w:rPr>
        <w:t>さい。</w:t>
      </w:r>
    </w:p>
    <w:p w:rsidR="00E768A4" w:rsidRDefault="003B7D06">
      <w:pPr>
        <w:adjustRightInd/>
        <w:rPr>
          <w:rFonts w:ascii="ＭＳ 明朝" w:cs="Times New Roman"/>
          <w:spacing w:val="8"/>
        </w:rPr>
      </w:pPr>
      <w:r>
        <w:rPr>
          <w:rFonts w:hint="eastAsia"/>
        </w:rPr>
        <w:t xml:space="preserve">　</w:t>
      </w:r>
      <w:r w:rsidR="00E768A4">
        <w:rPr>
          <w:rFonts w:hint="eastAsia"/>
        </w:rPr>
        <w:t>検査場所・日時について事前にハガキでお知らせしますので、使用されている「はかり」</w:t>
      </w:r>
      <w:r w:rsidR="00AE6248">
        <w:rPr>
          <w:rFonts w:hint="eastAsia"/>
        </w:rPr>
        <w:t>「おもり」</w:t>
      </w:r>
      <w:r w:rsidR="00E768A4">
        <w:rPr>
          <w:rFonts w:hint="eastAsia"/>
        </w:rPr>
        <w:t>と検査手数料をご持参ください。</w:t>
      </w:r>
      <w:r w:rsidR="00E768A4">
        <w:rPr>
          <w:rFonts w:cs="Times New Roman"/>
        </w:rPr>
        <w:t xml:space="preserve">    </w:t>
      </w:r>
    </w:p>
    <w:p w:rsidR="00E96FF6" w:rsidRDefault="00E96FF6">
      <w:pPr>
        <w:adjustRightInd/>
        <w:spacing w:line="234" w:lineRule="exact"/>
        <w:rPr>
          <w:rFonts w:ascii="ＭＳ 明朝" w:cs="Times New Roman"/>
          <w:spacing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1418"/>
      </w:tblGrid>
      <w:tr w:rsidR="00E768A4" w:rsidRPr="00DD52CE" w:rsidTr="004B564D">
        <w:trPr>
          <w:trHeight w:val="57"/>
        </w:trPr>
        <w:tc>
          <w:tcPr>
            <w:tcW w:w="2637" w:type="dxa"/>
            <w:tcBorders>
              <w:top w:val="single" w:sz="8" w:space="0" w:color="auto"/>
              <w:left w:val="single" w:sz="8" w:space="0" w:color="auto"/>
              <w:bottom w:val="single" w:sz="8" w:space="0" w:color="auto"/>
              <w:right w:val="single" w:sz="8" w:space="0" w:color="auto"/>
            </w:tcBorders>
            <w:vAlign w:val="center"/>
          </w:tcPr>
          <w:p w:rsidR="00E768A4" w:rsidRPr="004B564D" w:rsidRDefault="00E768A4" w:rsidP="00AE6248">
            <w:pPr>
              <w:suppressAutoHyphens/>
              <w:kinsoku w:val="0"/>
              <w:wordWrap w:val="0"/>
              <w:autoSpaceDE w:val="0"/>
              <w:autoSpaceDN w:val="0"/>
              <w:jc w:val="center"/>
              <w:rPr>
                <w:rFonts w:ascii="HG丸ｺﾞｼｯｸM-PRO" w:eastAsia="HG丸ｺﾞｼｯｸM-PRO" w:hAnsi="HG丸ｺﾞｼｯｸM-PRO" w:cs="Times New Roman"/>
                <w:spacing w:val="8"/>
                <w:sz w:val="24"/>
                <w:szCs w:val="24"/>
              </w:rPr>
            </w:pPr>
            <w:r w:rsidRPr="004B564D">
              <w:rPr>
                <w:rFonts w:ascii="HG丸ｺﾞｼｯｸM-PRO" w:eastAsia="HG丸ｺﾞｼｯｸM-PRO" w:hAnsi="HG丸ｺﾞｼｯｸM-PRO" w:cs="ＭＳ ゴシック" w:hint="eastAsia"/>
                <w:spacing w:val="2"/>
                <w:sz w:val="24"/>
                <w:szCs w:val="24"/>
              </w:rPr>
              <w:t>罰則はありますか？</w:t>
            </w:r>
          </w:p>
        </w:tc>
        <w:tc>
          <w:tcPr>
            <w:tcW w:w="1418" w:type="dxa"/>
            <w:tcBorders>
              <w:top w:val="nil"/>
              <w:left w:val="single" w:sz="8" w:space="0" w:color="auto"/>
              <w:bottom w:val="nil"/>
              <w:right w:val="nil"/>
            </w:tcBorders>
          </w:tcPr>
          <w:p w:rsidR="00E768A4" w:rsidRPr="00DD52CE" w:rsidRDefault="00E768A4" w:rsidP="00A40BC0">
            <w:pPr>
              <w:suppressAutoHyphens/>
              <w:kinsoku w:val="0"/>
              <w:wordWrap w:val="0"/>
              <w:autoSpaceDE w:val="0"/>
              <w:autoSpaceDN w:val="0"/>
              <w:spacing w:line="234" w:lineRule="exact"/>
              <w:jc w:val="left"/>
              <w:rPr>
                <w:rFonts w:ascii="ＭＳ 明朝" w:cs="Times New Roman"/>
                <w:spacing w:val="8"/>
                <w:sz w:val="24"/>
                <w:szCs w:val="24"/>
              </w:rPr>
            </w:pPr>
            <w:r w:rsidRPr="00DD52CE">
              <w:rPr>
                <w:rFonts w:cs="Times New Roman"/>
                <w:sz w:val="24"/>
                <w:szCs w:val="24"/>
              </w:rPr>
              <w:t xml:space="preserve">      </w:t>
            </w:r>
          </w:p>
        </w:tc>
      </w:tr>
    </w:tbl>
    <w:p w:rsidR="00E768A4" w:rsidRDefault="00E768A4">
      <w:pPr>
        <w:adjustRightInd/>
        <w:rPr>
          <w:rFonts w:ascii="ＭＳ 明朝" w:cs="Times New Roman"/>
          <w:spacing w:val="8"/>
        </w:rPr>
      </w:pPr>
      <w:r>
        <w:rPr>
          <w:rFonts w:hint="eastAsia"/>
        </w:rPr>
        <w:t xml:space="preserve">　定期検査</w:t>
      </w:r>
      <w:r w:rsidR="00E72AEE">
        <w:rPr>
          <w:rFonts w:hint="eastAsia"/>
        </w:rPr>
        <w:t>対象のはかりを未検査で使用すると</w:t>
      </w:r>
      <w:r>
        <w:rPr>
          <w:rFonts w:hint="eastAsia"/>
        </w:rPr>
        <w:t>、５０万円以下の罰金に処せられる場合があります。</w:t>
      </w:r>
    </w:p>
    <w:p w:rsidR="00E96FF6" w:rsidRDefault="00AE633E" w:rsidP="00DB589F">
      <w:pPr>
        <w:tabs>
          <w:tab w:val="left" w:pos="2552"/>
        </w:tabs>
        <w:adjustRightInd/>
        <w:spacing w:line="234" w:lineRule="exact"/>
        <w:rPr>
          <w:rFonts w:ascii="ＭＳ 明朝" w:cs="Times New Roman"/>
          <w:spacing w:val="8"/>
        </w:rPr>
      </w:pPr>
      <w:r w:rsidRPr="00DB589F">
        <w:rPr>
          <w:noProof/>
        </w:rPr>
        <w:drawing>
          <wp:anchor distT="0" distB="0" distL="114300" distR="114300" simplePos="0" relativeHeight="251663872" behindDoc="0" locked="0" layoutInCell="1" allowOverlap="1">
            <wp:simplePos x="0" y="0"/>
            <wp:positionH relativeFrom="column">
              <wp:posOffset>3926205</wp:posOffset>
            </wp:positionH>
            <wp:positionV relativeFrom="paragraph">
              <wp:posOffset>30480</wp:posOffset>
            </wp:positionV>
            <wp:extent cx="673100" cy="6731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46724\検定所\計量検定所\検定所\定期検査\令和2年度定期検査\担当者会議\配付資料\関係資料（様式等）\ＢＭＰ\2020定期検査済票.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31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05F1">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simplePos x="0" y="0"/>
                <wp:positionH relativeFrom="column">
                  <wp:posOffset>4628417</wp:posOffset>
                </wp:positionH>
                <wp:positionV relativeFrom="paragraph">
                  <wp:posOffset>267229</wp:posOffset>
                </wp:positionV>
                <wp:extent cx="1637665" cy="584835"/>
                <wp:effectExtent l="1270" t="0" r="0"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184" w:rsidRDefault="00F87184" w:rsidP="00A44044">
                            <w:pPr>
                              <w:adjustRightInd/>
                              <w:spacing w:line="250" w:lineRule="exact"/>
                              <w:rPr>
                                <w:sz w:val="16"/>
                                <w:szCs w:val="16"/>
                              </w:rPr>
                            </w:pPr>
                            <w:r w:rsidRPr="00D205F1">
                              <w:rPr>
                                <w:rFonts w:asciiTheme="majorEastAsia" w:eastAsiaTheme="majorEastAsia" w:hAnsiTheme="majorEastAsia" w:hint="eastAsia"/>
                                <w:spacing w:val="-4"/>
                                <w:sz w:val="16"/>
                                <w:szCs w:val="16"/>
                              </w:rPr>
                              <w:t>20</w:t>
                            </w:r>
                            <w:r w:rsidR="00D205F1" w:rsidRPr="00D205F1">
                              <w:rPr>
                                <w:rFonts w:asciiTheme="majorEastAsia" w:eastAsiaTheme="majorEastAsia" w:hAnsiTheme="majorEastAsia"/>
                                <w:spacing w:val="-4"/>
                                <w:sz w:val="16"/>
                                <w:szCs w:val="16"/>
                              </w:rPr>
                              <w:t>2</w:t>
                            </w:r>
                            <w:r w:rsidR="00D7297B">
                              <w:rPr>
                                <w:rFonts w:asciiTheme="majorEastAsia" w:eastAsiaTheme="majorEastAsia" w:hAnsiTheme="majorEastAsia" w:hint="eastAsia"/>
                                <w:spacing w:val="-4"/>
                                <w:sz w:val="16"/>
                                <w:szCs w:val="16"/>
                              </w:rPr>
                              <w:t>3</w:t>
                            </w:r>
                            <w:r w:rsidR="00D7297B">
                              <w:rPr>
                                <w:rFonts w:asciiTheme="majorEastAsia" w:eastAsiaTheme="majorEastAsia" w:hAnsiTheme="majorEastAsia" w:hint="eastAsia"/>
                                <w:spacing w:val="-4"/>
                                <w:vertAlign w:val="subscript"/>
                              </w:rPr>
                              <w:t>５</w:t>
                            </w:r>
                            <w:r w:rsidR="00D85EE1" w:rsidRPr="00A44044">
                              <w:rPr>
                                <w:rFonts w:hint="eastAsia"/>
                                <w:sz w:val="16"/>
                                <w:szCs w:val="16"/>
                              </w:rPr>
                              <w:t>は</w:t>
                            </w:r>
                            <w:r w:rsidR="00F10D96">
                              <w:rPr>
                                <w:rFonts w:hint="eastAsia"/>
                                <w:sz w:val="16"/>
                                <w:szCs w:val="16"/>
                              </w:rPr>
                              <w:t>２０</w:t>
                            </w:r>
                            <w:r w:rsidR="00D7297B">
                              <w:rPr>
                                <w:rFonts w:hint="eastAsia"/>
                                <w:sz w:val="16"/>
                                <w:szCs w:val="16"/>
                              </w:rPr>
                              <w:t>２３</w:t>
                            </w:r>
                            <w:r>
                              <w:rPr>
                                <w:rFonts w:hint="eastAsia"/>
                                <w:sz w:val="16"/>
                                <w:szCs w:val="16"/>
                              </w:rPr>
                              <w:t>年</w:t>
                            </w:r>
                            <w:r w:rsidR="00D7297B">
                              <w:rPr>
                                <w:rFonts w:asciiTheme="minorEastAsia" w:eastAsiaTheme="minorEastAsia" w:hAnsiTheme="minorEastAsia" w:hint="eastAsia"/>
                                <w:sz w:val="16"/>
                                <w:szCs w:val="16"/>
                              </w:rPr>
                              <w:t>５</w:t>
                            </w:r>
                            <w:r w:rsidR="00D85EE1" w:rsidRPr="00A44044">
                              <w:rPr>
                                <w:rFonts w:hint="eastAsia"/>
                                <w:sz w:val="16"/>
                                <w:szCs w:val="16"/>
                              </w:rPr>
                              <w:t>月に</w:t>
                            </w:r>
                          </w:p>
                          <w:p w:rsidR="00D85EE1" w:rsidRPr="00A44044" w:rsidRDefault="00D85EE1" w:rsidP="00A44044">
                            <w:pPr>
                              <w:adjustRightInd/>
                              <w:spacing w:line="250" w:lineRule="exact"/>
                              <w:rPr>
                                <w:sz w:val="16"/>
                                <w:szCs w:val="16"/>
                              </w:rPr>
                            </w:pPr>
                            <w:r w:rsidRPr="00A44044">
                              <w:rPr>
                                <w:rFonts w:hint="eastAsia"/>
                                <w:sz w:val="16"/>
                                <w:szCs w:val="16"/>
                              </w:rPr>
                              <w:t>合格したことを表します。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4.45pt;margin-top:21.05pt;width:128.9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" filled="f" stroked="f">
                <v:textbox>
                  <w:txbxContent>
                    <w:p w:rsidR="00F87184" w:rsidRDefault="00F87184" w:rsidP="00A44044">
                      <w:pPr>
                        <w:adjustRightInd/>
                        <w:spacing w:line="250" w:lineRule="exact"/>
                        <w:rPr>
                          <w:sz w:val="16"/>
                          <w:szCs w:val="16"/>
                        </w:rPr>
                      </w:pPr>
                      <w:r w:rsidRPr="00D205F1">
                        <w:rPr>
                          <w:rFonts w:asciiTheme="majorEastAsia" w:eastAsiaTheme="majorEastAsia" w:hAnsiTheme="majorEastAsia" w:hint="eastAsia"/>
                          <w:spacing w:val="-4"/>
                          <w:sz w:val="16"/>
                          <w:szCs w:val="16"/>
                        </w:rPr>
                        <w:t>20</w:t>
                      </w:r>
                      <w:r w:rsidR="00D205F1" w:rsidRPr="00D205F1">
                        <w:rPr>
                          <w:rFonts w:asciiTheme="majorEastAsia" w:eastAsiaTheme="majorEastAsia" w:hAnsiTheme="majorEastAsia"/>
                          <w:spacing w:val="-4"/>
                          <w:sz w:val="16"/>
                          <w:szCs w:val="16"/>
                        </w:rPr>
                        <w:t>2</w:t>
                      </w:r>
                      <w:r w:rsidR="00D7297B">
                        <w:rPr>
                          <w:rFonts w:asciiTheme="majorEastAsia" w:eastAsiaTheme="majorEastAsia" w:hAnsiTheme="majorEastAsia" w:hint="eastAsia"/>
                          <w:spacing w:val="-4"/>
                          <w:sz w:val="16"/>
                          <w:szCs w:val="16"/>
                        </w:rPr>
                        <w:t>3</w:t>
                      </w:r>
                      <w:r w:rsidR="00D7297B">
                        <w:rPr>
                          <w:rFonts w:asciiTheme="majorEastAsia" w:eastAsiaTheme="majorEastAsia" w:hAnsiTheme="majorEastAsia" w:hint="eastAsia"/>
                          <w:spacing w:val="-4"/>
                          <w:vertAlign w:val="subscript"/>
                        </w:rPr>
                        <w:t>５</w:t>
                      </w:r>
                      <w:r w:rsidR="00D85EE1" w:rsidRPr="00A44044">
                        <w:rPr>
                          <w:rFonts w:hint="eastAsia"/>
                          <w:sz w:val="16"/>
                          <w:szCs w:val="16"/>
                        </w:rPr>
                        <w:t>は</w:t>
                      </w:r>
                      <w:r w:rsidR="00F10D96">
                        <w:rPr>
                          <w:rFonts w:hint="eastAsia"/>
                          <w:sz w:val="16"/>
                          <w:szCs w:val="16"/>
                        </w:rPr>
                        <w:t>２０</w:t>
                      </w:r>
                      <w:r w:rsidR="00D7297B">
                        <w:rPr>
                          <w:rFonts w:hint="eastAsia"/>
                          <w:sz w:val="16"/>
                          <w:szCs w:val="16"/>
                        </w:rPr>
                        <w:t>２３</w:t>
                      </w:r>
                      <w:r>
                        <w:rPr>
                          <w:rFonts w:hint="eastAsia"/>
                          <w:sz w:val="16"/>
                          <w:szCs w:val="16"/>
                        </w:rPr>
                        <w:t>年</w:t>
                      </w:r>
                      <w:r w:rsidR="00D7297B">
                        <w:rPr>
                          <w:rFonts w:asciiTheme="minorEastAsia" w:eastAsiaTheme="minorEastAsia" w:hAnsiTheme="minorEastAsia" w:hint="eastAsia"/>
                          <w:sz w:val="16"/>
                          <w:szCs w:val="16"/>
                        </w:rPr>
                        <w:t>５</w:t>
                      </w:r>
                      <w:r w:rsidR="00D85EE1" w:rsidRPr="00A44044">
                        <w:rPr>
                          <w:rFonts w:hint="eastAsia"/>
                          <w:sz w:val="16"/>
                          <w:szCs w:val="16"/>
                        </w:rPr>
                        <w:t>月に</w:t>
                      </w:r>
                    </w:p>
                    <w:p w:rsidR="00D85EE1" w:rsidRPr="00A44044" w:rsidRDefault="00D85EE1" w:rsidP="00A44044">
                      <w:pPr>
                        <w:adjustRightInd/>
                        <w:spacing w:line="250" w:lineRule="exact"/>
                        <w:rPr>
                          <w:sz w:val="16"/>
                          <w:szCs w:val="16"/>
                        </w:rPr>
                      </w:pPr>
                      <w:r w:rsidRPr="00A44044">
                        <w:rPr>
                          <w:rFonts w:hint="eastAsia"/>
                          <w:sz w:val="16"/>
                          <w:szCs w:val="16"/>
                        </w:rPr>
                        <w:t>合格したことを表します。</w:t>
                      </w:r>
                    </w:p>
                  </w:txbxContent>
                </v:textbox>
              </v:shape>
            </w:pict>
          </mc:Fallback>
        </mc:AlternateContent>
      </w:r>
      <w:r w:rsidR="00F10D96">
        <w:rPr>
          <w:rFonts w:ascii="ＭＳ 明朝" w:cs="Times New Roman"/>
          <w:noProof/>
          <w:spacing w:val="8"/>
        </w:rPr>
        <w:drawing>
          <wp:anchor distT="0" distB="0" distL="114300" distR="114300" simplePos="0" relativeHeight="251653632" behindDoc="0" locked="0" layoutInCell="1" allowOverlap="1">
            <wp:simplePos x="0" y="0"/>
            <wp:positionH relativeFrom="column">
              <wp:posOffset>4515485</wp:posOffset>
            </wp:positionH>
            <wp:positionV relativeFrom="paragraph">
              <wp:posOffset>6386195</wp:posOffset>
            </wp:positionV>
            <wp:extent cx="596265" cy="591185"/>
            <wp:effectExtent l="0" t="0" r="0" b="0"/>
            <wp:wrapNone/>
            <wp:docPr id="6" name="図 6" descr="修正済　2019定期検査済票_パターン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修正済　2019定期検査済票_パターン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FEF">
        <w:rPr>
          <w:rFonts w:ascii="ＭＳ 明朝" w:cs="Times New Roman"/>
          <w:noProof/>
          <w:spacing w:val="8"/>
        </w:rPr>
        <mc:AlternateContent>
          <mc:Choice Requires="wps">
            <w:drawing>
              <wp:anchor distT="0" distB="0" distL="114300" distR="114300" simplePos="0" relativeHeight="251675648" behindDoc="1" locked="0" layoutInCell="1" allowOverlap="1">
                <wp:simplePos x="0" y="0"/>
                <wp:positionH relativeFrom="column">
                  <wp:posOffset>4697730</wp:posOffset>
                </wp:positionH>
                <wp:positionV relativeFrom="paragraph">
                  <wp:posOffset>270510</wp:posOffset>
                </wp:positionV>
                <wp:extent cx="238125" cy="243205"/>
                <wp:effectExtent l="9525" t="11430" r="9525" b="1206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32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84717" id="Oval 7" o:spid="_x0000_s1026" style="position:absolute;left:0;text-align:left;margin-left:369.9pt;margin-top:21.3pt;width:18.75pt;height:19.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">
                <v:textbox inset="5.85pt,.7pt,5.85pt,.7pt"/>
              </v:oval>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6"/>
      </w:tblGrid>
      <w:tr w:rsidR="00E768A4" w:rsidRPr="00DD52CE" w:rsidTr="004B564D">
        <w:trPr>
          <w:trHeight w:val="57"/>
        </w:trPr>
        <w:tc>
          <w:tcPr>
            <w:tcW w:w="4196" w:type="dxa"/>
            <w:tcBorders>
              <w:top w:val="single" w:sz="8" w:space="0" w:color="auto"/>
              <w:left w:val="single" w:sz="8" w:space="0" w:color="auto"/>
              <w:bottom w:val="single" w:sz="8" w:space="0" w:color="auto"/>
              <w:right w:val="single" w:sz="8" w:space="0" w:color="auto"/>
            </w:tcBorders>
            <w:vAlign w:val="center"/>
          </w:tcPr>
          <w:p w:rsidR="00E768A4" w:rsidRPr="004B564D" w:rsidRDefault="00E768A4" w:rsidP="004319E8">
            <w:pPr>
              <w:suppressAutoHyphens/>
              <w:kinsoku w:val="0"/>
              <w:wordWrap w:val="0"/>
              <w:autoSpaceDE w:val="0"/>
              <w:autoSpaceDN w:val="0"/>
              <w:jc w:val="center"/>
              <w:rPr>
                <w:rFonts w:ascii="HG丸ｺﾞｼｯｸM-PRO" w:eastAsia="HG丸ｺﾞｼｯｸM-PRO" w:hAnsi="HG丸ｺﾞｼｯｸM-PRO" w:cs="Times New Roman"/>
                <w:spacing w:val="8"/>
                <w:sz w:val="24"/>
                <w:szCs w:val="24"/>
              </w:rPr>
            </w:pPr>
            <w:r w:rsidRPr="004B564D">
              <w:rPr>
                <w:rFonts w:ascii="HG丸ｺﾞｼｯｸM-PRO" w:eastAsia="HG丸ｺﾞｼｯｸM-PRO" w:hAnsi="HG丸ｺﾞｼｯｸM-PRO" w:cs="ＭＳ ゴシック" w:hint="eastAsia"/>
                <w:spacing w:val="2"/>
                <w:sz w:val="24"/>
                <w:szCs w:val="24"/>
              </w:rPr>
              <w:t>定期検査に合格した「はかり」は</w:t>
            </w:r>
          </w:p>
        </w:tc>
      </w:tr>
    </w:tbl>
    <w:p w:rsidR="00E768A4" w:rsidRDefault="00E768A4">
      <w:pPr>
        <w:adjustRightInd/>
        <w:rPr>
          <w:rFonts w:ascii="ＭＳ 明朝" w:cs="Times New Roman"/>
          <w:spacing w:val="8"/>
        </w:rPr>
      </w:pPr>
      <w:r>
        <w:rPr>
          <w:rFonts w:hint="eastAsia"/>
        </w:rPr>
        <w:t xml:space="preserve">　定期検査済証印及び合格年月が表示されたステッカー</w:t>
      </w:r>
      <w:r w:rsidR="00992753">
        <w:rPr>
          <w:rFonts w:hint="eastAsia"/>
        </w:rPr>
        <w:t>が</w:t>
      </w:r>
    </w:p>
    <w:p w:rsidR="00E768A4" w:rsidRDefault="00E768A4">
      <w:pPr>
        <w:adjustRightInd/>
        <w:rPr>
          <w:rFonts w:ascii="ＭＳ 明朝" w:cs="Times New Roman"/>
          <w:spacing w:val="8"/>
        </w:rPr>
      </w:pPr>
      <w:r>
        <w:rPr>
          <w:rFonts w:hint="eastAsia"/>
        </w:rPr>
        <w:t xml:space="preserve">貼付されます。　</w:t>
      </w:r>
    </w:p>
    <w:p w:rsidR="00EB4899" w:rsidRDefault="00EB4899">
      <w:pPr>
        <w:adjustRightInd/>
        <w:spacing w:line="250" w:lineRule="exact"/>
        <w:rPr>
          <w:rFonts w:ascii="ＭＳ 明朝" w:cs="Times New Roman"/>
          <w:spacing w:val="8"/>
        </w:rPr>
      </w:pPr>
    </w:p>
    <w:tbl>
      <w:tblPr>
        <w:tblW w:w="91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E768A4" w:rsidRPr="00DD52CE" w:rsidTr="004B564D">
        <w:trPr>
          <w:trHeight w:val="57"/>
        </w:trPr>
        <w:tc>
          <w:tcPr>
            <w:tcW w:w="9158" w:type="dxa"/>
            <w:tcBorders>
              <w:top w:val="single" w:sz="8" w:space="0" w:color="auto"/>
              <w:left w:val="single" w:sz="8" w:space="0" w:color="auto"/>
              <w:bottom w:val="single" w:sz="8" w:space="0" w:color="auto"/>
              <w:right w:val="single" w:sz="8" w:space="0" w:color="auto"/>
            </w:tcBorders>
            <w:vAlign w:val="center"/>
          </w:tcPr>
          <w:p w:rsidR="00E768A4" w:rsidRPr="004B564D" w:rsidRDefault="00F86939" w:rsidP="004319E8">
            <w:pPr>
              <w:suppressAutoHyphens/>
              <w:kinsoku w:val="0"/>
              <w:wordWrap w:val="0"/>
              <w:autoSpaceDE w:val="0"/>
              <w:autoSpaceDN w:val="0"/>
              <w:jc w:val="center"/>
              <w:rPr>
                <w:rFonts w:ascii="HG丸ｺﾞｼｯｸM-PRO" w:eastAsia="HG丸ｺﾞｼｯｸM-PRO" w:hAnsi="HG丸ｺﾞｼｯｸM-PRO" w:cs="Times New Roman"/>
                <w:spacing w:val="8"/>
                <w:sz w:val="24"/>
                <w:szCs w:val="24"/>
              </w:rPr>
            </w:pPr>
            <w:r w:rsidRPr="004B564D">
              <w:rPr>
                <w:rFonts w:ascii="HG丸ｺﾞｼｯｸM-PRO" w:eastAsia="HG丸ｺﾞｼｯｸM-PRO" w:hAnsi="HG丸ｺﾞｼｯｸM-PRO" w:cs="ＭＳ Ｐゴシック" w:hint="eastAsia"/>
                <w:spacing w:val="2"/>
                <w:sz w:val="24"/>
                <w:szCs w:val="24"/>
              </w:rPr>
              <w:t>検定証印または基準適合証印のない</w:t>
            </w:r>
            <w:r w:rsidR="00E768A4" w:rsidRPr="004B564D">
              <w:rPr>
                <w:rFonts w:ascii="HG丸ｺﾞｼｯｸM-PRO" w:eastAsia="HG丸ｺﾞｼｯｸM-PRO" w:hAnsi="HG丸ｺﾞｼｯｸM-PRO" w:cs="ＭＳ Ｐゴシック" w:hint="eastAsia"/>
                <w:spacing w:val="2"/>
                <w:sz w:val="24"/>
                <w:szCs w:val="24"/>
              </w:rPr>
              <w:t>はかりは取引・証明に使用できません！</w:t>
            </w:r>
          </w:p>
        </w:tc>
      </w:tr>
    </w:tbl>
    <w:p w:rsidR="003B7D06" w:rsidRPr="004B564D" w:rsidRDefault="00AE1FEF" w:rsidP="00A40BC0">
      <w:pPr>
        <w:adjustRightInd/>
        <w:ind w:left="226" w:hangingChars="100" w:hanging="226"/>
        <w:rPr>
          <w:rFonts w:ascii="HG丸ｺﾞｼｯｸM-PRO" w:eastAsia="HG丸ｺﾞｼｯｸM-PRO" w:hAnsi="HG丸ｺﾞｼｯｸM-PRO"/>
          <w:u w:val="dotted"/>
        </w:rPr>
      </w:pPr>
      <w:r>
        <w:rPr>
          <w:noProof/>
        </w:rPr>
        <mc:AlternateContent>
          <mc:Choice Requires="wps">
            <w:drawing>
              <wp:anchor distT="0" distB="0" distL="114300" distR="114300" simplePos="0" relativeHeight="251676672" behindDoc="0" locked="0" layoutInCell="1" allowOverlap="1">
                <wp:simplePos x="0" y="0"/>
                <wp:positionH relativeFrom="column">
                  <wp:posOffset>5297805</wp:posOffset>
                </wp:positionH>
                <wp:positionV relativeFrom="paragraph">
                  <wp:posOffset>337185</wp:posOffset>
                </wp:positionV>
                <wp:extent cx="704850" cy="607060"/>
                <wp:effectExtent l="9525" t="9525" r="9525" b="1206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07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9F458" id="_x0000_t32" coordsize="21600,21600" o:spt="32" o:oned="t" path="m,l21600,21600e" filled="f">
                <v:path arrowok="t" fillok="f" o:connecttype="none"/>
                <o:lock v:ext="edit" shapetype="t"/>
              </v:shapetype>
              <v:shape id="AutoShape 9" o:spid="_x0000_s1026" type="#_x0000_t32" style="position:absolute;left:0;text-align:left;margin-left:417.15pt;margin-top:26.55pt;width:55.5pt;height:4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6MIw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5297805</wp:posOffset>
                </wp:positionH>
                <wp:positionV relativeFrom="paragraph">
                  <wp:posOffset>337185</wp:posOffset>
                </wp:positionV>
                <wp:extent cx="657225" cy="607060"/>
                <wp:effectExtent l="9525" t="9525" r="9525" b="1206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607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9E9F6" id="AutoShape 10" o:spid="_x0000_s1026" type="#_x0000_t32" style="position:absolute;left:0;text-align:left;margin-left:417.15pt;margin-top:26.55pt;width:51.75pt;height:47.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"/>
            </w:pict>
          </mc:Fallback>
        </mc:AlternateContent>
      </w:r>
      <w:r w:rsidR="00A7450A">
        <w:rPr>
          <w:rFonts w:hint="eastAsia"/>
          <w:noProof/>
        </w:rPr>
        <w:drawing>
          <wp:anchor distT="0" distB="0" distL="72000" distR="72000" simplePos="0" relativeHeight="251640832" behindDoc="0" locked="0" layoutInCell="0" allowOverlap="1" wp14:anchorId="0203E8E1" wp14:editId="6B09BF93">
            <wp:simplePos x="0" y="0"/>
            <wp:positionH relativeFrom="margin">
              <wp:posOffset>5290185</wp:posOffset>
            </wp:positionH>
            <wp:positionV relativeFrom="paragraph">
              <wp:posOffset>239395</wp:posOffset>
            </wp:positionV>
            <wp:extent cx="704850" cy="735965"/>
            <wp:effectExtent l="0" t="0" r="0" b="0"/>
            <wp:wrapNone/>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srcRect r="-60"/>
                    <a:stretch>
                      <a:fillRect/>
                    </a:stretch>
                  </pic:blipFill>
                  <pic:spPr bwMode="auto">
                    <a:xfrm>
                      <a:off x="0" y="0"/>
                      <a:ext cx="704850" cy="735965"/>
                    </a:xfrm>
                    <a:prstGeom prst="rect">
                      <a:avLst/>
                    </a:prstGeom>
                    <a:noFill/>
                    <a:ln w="9525">
                      <a:noFill/>
                      <a:miter lim="800000"/>
                      <a:headEnd/>
                      <a:tailEnd/>
                    </a:ln>
                  </pic:spPr>
                </pic:pic>
              </a:graphicData>
            </a:graphic>
          </wp:anchor>
        </w:drawing>
      </w:r>
      <w:r w:rsidR="00572990" w:rsidRPr="00572990">
        <w:rPr>
          <w:noProof/>
        </w:rPr>
        <w:drawing>
          <wp:anchor distT="0" distB="0" distL="114300" distR="114300" simplePos="0" relativeHeight="251673600" behindDoc="0" locked="0" layoutInCell="1" allowOverlap="1">
            <wp:simplePos x="0" y="0"/>
            <wp:positionH relativeFrom="column">
              <wp:posOffset>4377264</wp:posOffset>
            </wp:positionH>
            <wp:positionV relativeFrom="paragraph">
              <wp:posOffset>298450</wp:posOffset>
            </wp:positionV>
            <wp:extent cx="679207" cy="605155"/>
            <wp:effectExtent l="0" t="0" r="0" b="0"/>
            <wp:wrapNone/>
            <wp:docPr id="1" name="図 1" descr="\\190301g-01\検定所\計量検定所\検定所\年報\年報用素材（～Ｈ１９年度まで）\基準適合証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301g-01\検定所\計量検定所\検定所\年報\年報用素材（～Ｈ１９年度まで）\基準適合証印.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207"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D06">
        <w:rPr>
          <w:rFonts w:hint="eastAsia"/>
          <w:noProof/>
        </w:rPr>
        <w:drawing>
          <wp:anchor distT="0" distB="0" distL="114300" distR="114300" simplePos="0" relativeHeight="251643904" behindDoc="0" locked="0" layoutInCell="1" allowOverlap="1" wp14:anchorId="119A3D82" wp14:editId="653662A4">
            <wp:simplePos x="0" y="0"/>
            <wp:positionH relativeFrom="column">
              <wp:posOffset>3467735</wp:posOffset>
            </wp:positionH>
            <wp:positionV relativeFrom="paragraph">
              <wp:posOffset>299085</wp:posOffset>
            </wp:positionV>
            <wp:extent cx="669290" cy="605155"/>
            <wp:effectExtent l="19050" t="0" r="0" b="0"/>
            <wp:wrapNone/>
            <wp:docPr id="5" name="図 5" descr="検定証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検定証印"/>
                    <pic:cNvPicPr>
                      <a:picLocks noChangeAspect="1" noChangeArrowheads="1"/>
                    </pic:cNvPicPr>
                  </pic:nvPicPr>
                  <pic:blipFill>
                    <a:blip r:embed="rId11"/>
                    <a:srcRect/>
                    <a:stretch>
                      <a:fillRect/>
                    </a:stretch>
                  </pic:blipFill>
                  <pic:spPr bwMode="auto">
                    <a:xfrm>
                      <a:off x="0" y="0"/>
                      <a:ext cx="669290" cy="605155"/>
                    </a:xfrm>
                    <a:prstGeom prst="rect">
                      <a:avLst/>
                    </a:prstGeom>
                    <a:noFill/>
                    <a:ln w="9525">
                      <a:noFill/>
                      <a:miter lim="800000"/>
                      <a:headEnd/>
                      <a:tailEnd/>
                    </a:ln>
                  </pic:spPr>
                </pic:pic>
              </a:graphicData>
            </a:graphic>
          </wp:anchor>
        </w:drawing>
      </w:r>
      <w:r w:rsidR="00E768A4">
        <w:rPr>
          <w:rFonts w:hint="eastAsia"/>
        </w:rPr>
        <w:t xml:space="preserve">　</w:t>
      </w:r>
      <w:r w:rsidR="00A44044">
        <w:rPr>
          <w:rFonts w:hint="eastAsia"/>
        </w:rPr>
        <w:t>取引・証明に使用できるはかりには</w:t>
      </w:r>
      <w:r w:rsidR="003B7D06">
        <w:rPr>
          <w:rFonts w:hint="eastAsia"/>
        </w:rPr>
        <w:t>「</w:t>
      </w:r>
      <w:r w:rsidR="00A44044">
        <w:rPr>
          <w:rFonts w:hint="eastAsia"/>
        </w:rPr>
        <w:t>検定証印</w:t>
      </w:r>
      <w:r w:rsidR="003B7D06">
        <w:rPr>
          <w:rFonts w:hint="eastAsia"/>
        </w:rPr>
        <w:t>」または「基準適合証印」</w:t>
      </w:r>
      <w:r w:rsidR="00A44044">
        <w:rPr>
          <w:rFonts w:hint="eastAsia"/>
        </w:rPr>
        <w:t>が付されています。なお、</w:t>
      </w:r>
      <w:r w:rsidR="004319E8" w:rsidRPr="004B564D">
        <w:rPr>
          <w:rFonts w:ascii="HG丸ｺﾞｼｯｸM-PRO" w:eastAsia="HG丸ｺﾞｼｯｸM-PRO" w:hAnsi="HG丸ｺﾞｼｯｸM-PRO" w:hint="eastAsia"/>
          <w:u w:val="dotted"/>
        </w:rPr>
        <w:t>「家庭用」マークが</w:t>
      </w:r>
      <w:r w:rsidR="00A7450A" w:rsidRPr="004B564D">
        <w:rPr>
          <w:rFonts w:ascii="HG丸ｺﾞｼｯｸM-PRO" w:eastAsia="HG丸ｺﾞｼｯｸM-PRO" w:hAnsi="HG丸ｺﾞｼｯｸM-PRO" w:hint="eastAsia"/>
          <w:u w:val="dotted"/>
        </w:rPr>
        <w:t>付された</w:t>
      </w:r>
      <w:r w:rsidR="004319E8" w:rsidRPr="004B564D">
        <w:rPr>
          <w:rFonts w:ascii="HG丸ｺﾞｼｯｸM-PRO" w:eastAsia="HG丸ｺﾞｼｯｸM-PRO" w:hAnsi="HG丸ｺﾞｼｯｸM-PRO" w:hint="eastAsia"/>
          <w:u w:val="dotted"/>
        </w:rPr>
        <w:t>はかりは、</w:t>
      </w:r>
    </w:p>
    <w:p w:rsidR="004319E8" w:rsidRPr="004B564D" w:rsidRDefault="00A7450A">
      <w:pPr>
        <w:adjustRightInd/>
        <w:rPr>
          <w:rFonts w:ascii="HG丸ｺﾞｼｯｸM-PRO" w:eastAsia="HG丸ｺﾞｼｯｸM-PRO" w:hAnsi="HG丸ｺﾞｼｯｸM-PRO"/>
          <w:u w:val="dotted"/>
        </w:rPr>
      </w:pPr>
      <w:r w:rsidRPr="004B564D">
        <w:rPr>
          <w:rFonts w:ascii="HG丸ｺﾞｼｯｸM-PRO" w:eastAsia="HG丸ｺﾞｼｯｸM-PRO" w:hAnsi="HG丸ｺﾞｼｯｸM-PRO" w:hint="eastAsia"/>
          <w:u w:val="dotted"/>
        </w:rPr>
        <w:t>取引・証明に使用できません。</w:t>
      </w:r>
    </w:p>
    <w:p w:rsidR="00E768A4" w:rsidRDefault="00A7450A" w:rsidP="00A40BC0">
      <w:pPr>
        <w:adjustRightInd/>
        <w:ind w:firstLineChars="100" w:firstLine="226"/>
        <w:rPr>
          <w:rFonts w:ascii="ＭＳ 明朝" w:cs="Times New Roman"/>
          <w:spacing w:val="8"/>
        </w:rPr>
      </w:pPr>
      <w:r>
        <w:rPr>
          <w:rFonts w:hint="eastAsia"/>
        </w:rPr>
        <w:t>（</w:t>
      </w:r>
      <w:r w:rsidRPr="004319E8">
        <w:rPr>
          <w:rFonts w:hint="eastAsia"/>
          <w:w w:val="85"/>
        </w:rPr>
        <w:t>家庭用の体重計・料理用はかり・乳児用はかり</w:t>
      </w:r>
      <w:r>
        <w:rPr>
          <w:rFonts w:hint="eastAsia"/>
        </w:rPr>
        <w:t>）</w:t>
      </w:r>
    </w:p>
    <w:p w:rsidR="00A7450A" w:rsidRDefault="00AE1FEF" w:rsidP="00F86939">
      <w:pPr>
        <w:adjustRightInd/>
        <w:rPr>
          <w:rFonts w:cs="Times New Roman"/>
        </w:rPr>
      </w:pPr>
      <w:r>
        <w:rPr>
          <w:noProof/>
        </w:rPr>
        <mc:AlternateContent>
          <mc:Choice Requires="wps">
            <w:drawing>
              <wp:anchor distT="45720" distB="45720" distL="114300" distR="114300" simplePos="0" relativeHeight="251667456" behindDoc="0" locked="0" layoutInCell="1" allowOverlap="1">
                <wp:simplePos x="0" y="0"/>
                <wp:positionH relativeFrom="column">
                  <wp:posOffset>3402330</wp:posOffset>
                </wp:positionH>
                <wp:positionV relativeFrom="paragraph">
                  <wp:posOffset>147320</wp:posOffset>
                </wp:positionV>
                <wp:extent cx="2759710" cy="289560"/>
                <wp:effectExtent l="1905" t="0" r="63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383" w:rsidRDefault="00060383">
                            <w:r>
                              <w:rPr>
                                <w:rFonts w:hint="eastAsia"/>
                              </w:rPr>
                              <w:t>検定証印</w:t>
                            </w:r>
                            <w:r w:rsidR="000A564C">
                              <w:t xml:space="preserve">   </w:t>
                            </w:r>
                            <w:r w:rsidR="004319E8">
                              <w:t xml:space="preserve"> </w:t>
                            </w:r>
                            <w:r w:rsidRPr="004319E8">
                              <w:rPr>
                                <w:rFonts w:hint="eastAsia"/>
                                <w:w w:val="80"/>
                              </w:rPr>
                              <w:t>基準適合証印</w:t>
                            </w:r>
                            <w:r w:rsidR="00A7450A">
                              <w:rPr>
                                <w:rFonts w:hint="eastAsia"/>
                                <w:w w:val="80"/>
                              </w:rPr>
                              <w:t xml:space="preserve">　</w:t>
                            </w:r>
                            <w:r w:rsidR="00A7450A">
                              <w:rPr>
                                <w:rFonts w:hint="eastAsia"/>
                                <w:w w:val="80"/>
                              </w:rPr>
                              <w:t xml:space="preserve"> </w:t>
                            </w:r>
                            <w:r w:rsidR="00A7450A">
                              <w:rPr>
                                <w:rFonts w:hint="eastAsia"/>
                                <w:w w:val="80"/>
                              </w:rPr>
                              <w:t xml:space="preserve">　</w:t>
                            </w:r>
                            <w:r w:rsidR="00A7450A" w:rsidRPr="00A7450A">
                              <w:rPr>
                                <w:rFonts w:hint="eastAsia"/>
                                <w:w w:val="66"/>
                              </w:rPr>
                              <w:t>家庭用</w:t>
                            </w:r>
                            <w:r w:rsidR="00A7450A">
                              <w:rPr>
                                <w:rFonts w:hint="eastAsia"/>
                                <w:w w:val="66"/>
                              </w:rPr>
                              <w:t>マーク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67.9pt;margin-top:11.6pt;width:217.3pt;height:22.8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f6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" filled="f" stroked="f">
                <v:textbox style="mso-fit-shape-to-text:t">
                  <w:txbxContent>
                    <w:p w:rsidR="00060383" w:rsidRDefault="00060383">
                      <w:r>
                        <w:rPr>
                          <w:rFonts w:hint="eastAsia"/>
                        </w:rPr>
                        <w:t>検定証印</w:t>
                      </w:r>
                      <w:r w:rsidR="000A564C">
                        <w:t xml:space="preserve">   </w:t>
                      </w:r>
                      <w:r w:rsidR="004319E8">
                        <w:t xml:space="preserve"> </w:t>
                      </w:r>
                      <w:r w:rsidRPr="004319E8">
                        <w:rPr>
                          <w:rFonts w:hint="eastAsia"/>
                          <w:w w:val="80"/>
                        </w:rPr>
                        <w:t>基準適合証印</w:t>
                      </w:r>
                      <w:r w:rsidR="00A7450A">
                        <w:rPr>
                          <w:rFonts w:hint="eastAsia"/>
                          <w:w w:val="80"/>
                        </w:rPr>
                        <w:t xml:space="preserve">　</w:t>
                      </w:r>
                      <w:r w:rsidR="00A7450A">
                        <w:rPr>
                          <w:rFonts w:hint="eastAsia"/>
                          <w:w w:val="80"/>
                        </w:rPr>
                        <w:t xml:space="preserve"> </w:t>
                      </w:r>
                      <w:r w:rsidR="00A7450A">
                        <w:rPr>
                          <w:rFonts w:hint="eastAsia"/>
                          <w:w w:val="80"/>
                        </w:rPr>
                        <w:t xml:space="preserve">　</w:t>
                      </w:r>
                      <w:r w:rsidR="00A7450A" w:rsidRPr="00A7450A">
                        <w:rPr>
                          <w:rFonts w:hint="eastAsia"/>
                          <w:w w:val="66"/>
                        </w:rPr>
                        <w:t>家庭用</w:t>
                      </w:r>
                      <w:r w:rsidR="00A7450A">
                        <w:rPr>
                          <w:rFonts w:hint="eastAsia"/>
                          <w:w w:val="66"/>
                        </w:rPr>
                        <w:t>マーク</w:t>
                      </w:r>
                    </w:p>
                  </w:txbxContent>
                </v:textbox>
                <w10:wrap type="square"/>
              </v:shape>
            </w:pict>
          </mc:Fallback>
        </mc:AlternateContent>
      </w:r>
    </w:p>
    <w:p w:rsidR="00F86939" w:rsidRPr="004319E8" w:rsidRDefault="00F86939" w:rsidP="00F86939">
      <w:pPr>
        <w:adjustRightInd/>
        <w:rPr>
          <w:rFonts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9"/>
      </w:tblGrid>
      <w:tr w:rsidR="006F4D95" w:rsidRPr="00DD52CE" w:rsidTr="004B564D">
        <w:trPr>
          <w:trHeight w:val="190"/>
        </w:trPr>
        <w:tc>
          <w:tcPr>
            <w:tcW w:w="3629" w:type="dxa"/>
            <w:tcBorders>
              <w:top w:val="single" w:sz="8" w:space="0" w:color="auto"/>
              <w:left w:val="single" w:sz="8" w:space="0" w:color="auto"/>
              <w:bottom w:val="single" w:sz="8" w:space="0" w:color="auto"/>
              <w:right w:val="single" w:sz="8" w:space="0" w:color="auto"/>
            </w:tcBorders>
            <w:vAlign w:val="center"/>
          </w:tcPr>
          <w:p w:rsidR="006F4D95" w:rsidRPr="004B564D" w:rsidRDefault="00A7450A" w:rsidP="00A7450A">
            <w:pPr>
              <w:suppressAutoHyphens/>
              <w:kinsoku w:val="0"/>
              <w:wordWrap w:val="0"/>
              <w:autoSpaceDE w:val="0"/>
              <w:autoSpaceDN w:val="0"/>
              <w:jc w:val="center"/>
              <w:rPr>
                <w:rFonts w:ascii="HG丸ｺﾞｼｯｸM-PRO" w:eastAsia="HG丸ｺﾞｼｯｸM-PRO" w:hAnsi="HG丸ｺﾞｼｯｸM-PRO" w:cs="Times New Roman"/>
                <w:spacing w:val="8"/>
                <w:sz w:val="24"/>
                <w:szCs w:val="24"/>
              </w:rPr>
            </w:pPr>
            <w:r w:rsidRPr="004B564D">
              <w:rPr>
                <w:rFonts w:ascii="HG丸ｺﾞｼｯｸM-PRO" w:eastAsia="HG丸ｺﾞｼｯｸM-PRO" w:hAnsi="HG丸ｺﾞｼｯｸM-PRO" w:cs="ＭＳ Ｐゴシック" w:hint="eastAsia"/>
                <w:spacing w:val="2"/>
                <w:sz w:val="24"/>
                <w:szCs w:val="24"/>
              </w:rPr>
              <w:t>計量士による検査（</w:t>
            </w:r>
            <w:r w:rsidR="006F4D95" w:rsidRPr="004B564D">
              <w:rPr>
                <w:rFonts w:ascii="HG丸ｺﾞｼｯｸM-PRO" w:eastAsia="HG丸ｺﾞｼｯｸM-PRO" w:hAnsi="HG丸ｺﾞｼｯｸM-PRO" w:cs="ＭＳ Ｐゴシック" w:hint="eastAsia"/>
                <w:spacing w:val="2"/>
                <w:sz w:val="24"/>
                <w:szCs w:val="24"/>
              </w:rPr>
              <w:t>代検査</w:t>
            </w:r>
            <w:r w:rsidRPr="004B564D">
              <w:rPr>
                <w:rFonts w:ascii="HG丸ｺﾞｼｯｸM-PRO" w:eastAsia="HG丸ｺﾞｼｯｸM-PRO" w:hAnsi="HG丸ｺﾞｼｯｸM-PRO" w:cs="ＭＳ Ｐゴシック" w:hint="eastAsia"/>
                <w:spacing w:val="2"/>
                <w:sz w:val="24"/>
                <w:szCs w:val="24"/>
              </w:rPr>
              <w:t>）</w:t>
            </w:r>
          </w:p>
        </w:tc>
      </w:tr>
    </w:tbl>
    <w:p w:rsidR="00622120" w:rsidRDefault="00847673" w:rsidP="00622120">
      <w:pPr>
        <w:adjustRightInd/>
      </w:pPr>
      <w:r>
        <w:rPr>
          <w:rFonts w:hint="eastAsia"/>
        </w:rPr>
        <w:t xml:space="preserve">　</w:t>
      </w:r>
      <w:r w:rsidR="005F4CD9">
        <w:rPr>
          <w:rFonts w:hint="eastAsia"/>
        </w:rPr>
        <w:t>はかり</w:t>
      </w:r>
      <w:r w:rsidR="00E72AEE">
        <w:rPr>
          <w:rFonts w:hint="eastAsia"/>
        </w:rPr>
        <w:t>の</w:t>
      </w:r>
      <w:r>
        <w:rPr>
          <w:rFonts w:hint="eastAsia"/>
        </w:rPr>
        <w:t>持出し</w:t>
      </w:r>
      <w:r w:rsidR="00E72AEE">
        <w:rPr>
          <w:rFonts w:hint="eastAsia"/>
        </w:rPr>
        <w:t>が困難</w:t>
      </w:r>
      <w:r w:rsidR="00A7450A">
        <w:rPr>
          <w:rFonts w:hint="eastAsia"/>
        </w:rPr>
        <w:t>など</w:t>
      </w:r>
      <w:r w:rsidR="00D16038">
        <w:rPr>
          <w:rFonts w:hint="eastAsia"/>
        </w:rPr>
        <w:t>、県が</w:t>
      </w:r>
      <w:r w:rsidR="00E72AEE">
        <w:rPr>
          <w:rFonts w:hint="eastAsia"/>
        </w:rPr>
        <w:t>市・町で実施する検査</w:t>
      </w:r>
      <w:r>
        <w:rPr>
          <w:rFonts w:hint="eastAsia"/>
        </w:rPr>
        <w:t>が不都合な場合</w:t>
      </w:r>
      <w:r w:rsidR="006F4D95">
        <w:rPr>
          <w:rFonts w:hint="eastAsia"/>
        </w:rPr>
        <w:t>は、</w:t>
      </w:r>
      <w:r>
        <w:rPr>
          <w:rFonts w:hint="eastAsia"/>
        </w:rPr>
        <w:t>これに代えて</w:t>
      </w:r>
      <w:r w:rsidR="006F4D95">
        <w:rPr>
          <w:rFonts w:hint="eastAsia"/>
        </w:rPr>
        <w:t>民間の計量士による検査</w:t>
      </w:r>
      <w:r>
        <w:rPr>
          <w:rFonts w:hint="eastAsia"/>
        </w:rPr>
        <w:t>（代検査）</w:t>
      </w:r>
      <w:r w:rsidR="006F4D95">
        <w:rPr>
          <w:rFonts w:hint="eastAsia"/>
        </w:rPr>
        <w:t>を受検することができます。なお、石川県</w:t>
      </w:r>
      <w:r w:rsidR="000A564C">
        <w:rPr>
          <w:rFonts w:hint="eastAsia"/>
        </w:rPr>
        <w:t>内</w:t>
      </w:r>
      <w:r w:rsidR="006F4D95">
        <w:rPr>
          <w:rFonts w:hint="eastAsia"/>
        </w:rPr>
        <w:t>に所在</w:t>
      </w:r>
      <w:r>
        <w:rPr>
          <w:rFonts w:hint="eastAsia"/>
        </w:rPr>
        <w:t>し</w:t>
      </w:r>
      <w:r w:rsidR="006F4D95">
        <w:rPr>
          <w:rFonts w:hint="eastAsia"/>
        </w:rPr>
        <w:t>検査業務を行っている計量士</w:t>
      </w:r>
      <w:r w:rsidR="000A564C">
        <w:rPr>
          <w:rFonts w:hint="eastAsia"/>
        </w:rPr>
        <w:t>は以下のとおりです。</w:t>
      </w:r>
    </w:p>
    <w:p w:rsidR="00622120" w:rsidRDefault="000A564C" w:rsidP="00622120">
      <w:pPr>
        <w:adjustRightInd/>
        <w:ind w:firstLineChars="300" w:firstLine="678"/>
        <w:rPr>
          <w:rFonts w:asciiTheme="minorEastAsia" w:eastAsiaTheme="minorEastAsia" w:hAnsiTheme="minorEastAsia" w:cs="Times New Roman"/>
        </w:rPr>
      </w:pPr>
      <w:r>
        <w:rPr>
          <w:rFonts w:hint="eastAsia"/>
        </w:rPr>
        <w:t>細川</w:t>
      </w:r>
      <w:r w:rsidR="00840C2E">
        <w:rPr>
          <w:rFonts w:hint="eastAsia"/>
        </w:rPr>
        <w:t xml:space="preserve"> </w:t>
      </w:r>
      <w:r>
        <w:rPr>
          <w:rFonts w:hint="eastAsia"/>
        </w:rPr>
        <w:t>憲次</w:t>
      </w:r>
      <w:r w:rsidR="0047029C">
        <w:rPr>
          <w:rFonts w:hint="eastAsia"/>
        </w:rPr>
        <w:t>、</w:t>
      </w:r>
      <w:r w:rsidR="00847673">
        <w:rPr>
          <w:rFonts w:hint="eastAsia"/>
        </w:rPr>
        <w:t xml:space="preserve"> </w:t>
      </w:r>
      <w:r w:rsidR="000C66B5">
        <w:rPr>
          <w:rFonts w:hint="eastAsia"/>
        </w:rPr>
        <w:t>細川</w:t>
      </w:r>
      <w:r w:rsidR="00840C2E">
        <w:rPr>
          <w:rFonts w:hint="eastAsia"/>
        </w:rPr>
        <w:t xml:space="preserve"> </w:t>
      </w:r>
      <w:r w:rsidR="000C66B5">
        <w:rPr>
          <w:rFonts w:hint="eastAsia"/>
        </w:rPr>
        <w:t>尚則、</w:t>
      </w:r>
      <w:r w:rsidR="00847673">
        <w:rPr>
          <w:rFonts w:hint="eastAsia"/>
        </w:rPr>
        <w:t xml:space="preserve"> </w:t>
      </w:r>
      <w:r>
        <w:rPr>
          <w:rFonts w:hint="eastAsia"/>
        </w:rPr>
        <w:t xml:space="preserve">細川　潔　　　</w:t>
      </w:r>
      <w:r w:rsidRPr="00042429">
        <w:rPr>
          <w:rFonts w:asciiTheme="minorEastAsia" w:eastAsiaTheme="minorEastAsia" w:hAnsiTheme="minorEastAsia" w:cs="Times New Roman" w:hint="eastAsia"/>
        </w:rPr>
        <w:t>（電話</w:t>
      </w:r>
      <w:r>
        <w:rPr>
          <w:rFonts w:asciiTheme="minorEastAsia" w:eastAsiaTheme="minorEastAsia" w:hAnsiTheme="minorEastAsia" w:cs="Times New Roman" w:hint="eastAsia"/>
        </w:rPr>
        <w:t>：０７６－２４７－３０４２</w:t>
      </w:r>
      <w:r w:rsidRPr="00042429">
        <w:rPr>
          <w:rFonts w:asciiTheme="minorEastAsia" w:eastAsiaTheme="minorEastAsia" w:hAnsiTheme="minorEastAsia" w:cs="Times New Roman" w:hint="eastAsia"/>
        </w:rPr>
        <w:t>）</w:t>
      </w:r>
    </w:p>
    <w:p w:rsidR="00840C2E" w:rsidRPr="00622120" w:rsidRDefault="00840C2E" w:rsidP="00622120">
      <w:pPr>
        <w:adjustRightInd/>
        <w:ind w:firstLineChars="300" w:firstLine="678"/>
        <w:rPr>
          <w:rFonts w:asciiTheme="minorEastAsia" w:eastAsiaTheme="minorEastAsia" w:hAnsiTheme="minorEastAsia" w:cs="Times New Roman"/>
        </w:rPr>
      </w:pPr>
      <w:r>
        <w:rPr>
          <w:rFonts w:asciiTheme="minorEastAsia" w:eastAsiaTheme="minorEastAsia" w:hAnsiTheme="minorEastAsia" w:cs="Times New Roman" w:hint="eastAsia"/>
        </w:rPr>
        <w:t xml:space="preserve">池田 光児　</w:t>
      </w:r>
      <w:r w:rsidR="003B1BB9">
        <w:rPr>
          <w:rFonts w:asciiTheme="minorEastAsia" w:eastAsiaTheme="minorEastAsia" w:hAnsiTheme="minorEastAsia" w:cs="Times New Roman" w:hint="eastAsia"/>
        </w:rPr>
        <w:t>（</w:t>
      </w:r>
      <w:r w:rsidR="003213CF">
        <w:rPr>
          <w:rFonts w:asciiTheme="minorEastAsia" w:eastAsiaTheme="minorEastAsia" w:hAnsiTheme="minorEastAsia" w:cs="Times New Roman" w:hint="eastAsia"/>
        </w:rPr>
        <w:t>有）池田鉄工所</w:t>
      </w:r>
      <w:bookmarkStart w:id="0" w:name="_GoBack"/>
      <w:bookmarkEnd w:id="0"/>
      <w:r w:rsidR="00D66C11">
        <w:rPr>
          <w:rFonts w:asciiTheme="minorEastAsia" w:eastAsiaTheme="minorEastAsia" w:hAnsiTheme="minorEastAsia" w:cs="Times New Roman" w:hint="eastAsia"/>
        </w:rPr>
        <w:t xml:space="preserve">　　　　　 </w:t>
      </w:r>
      <w:r w:rsidRPr="00042429">
        <w:rPr>
          <w:rFonts w:asciiTheme="minorEastAsia" w:eastAsiaTheme="minorEastAsia" w:hAnsiTheme="minorEastAsia" w:cs="Times New Roman" w:hint="eastAsia"/>
        </w:rPr>
        <w:t>（電話</w:t>
      </w:r>
      <w:r>
        <w:rPr>
          <w:rFonts w:asciiTheme="minorEastAsia" w:eastAsiaTheme="minorEastAsia" w:hAnsiTheme="minorEastAsia" w:cs="Times New Roman" w:hint="eastAsia"/>
        </w:rPr>
        <w:t>：０７６－２２１－</w:t>
      </w:r>
      <w:r w:rsidR="00D66C11">
        <w:rPr>
          <w:rFonts w:asciiTheme="minorEastAsia" w:eastAsiaTheme="minorEastAsia" w:hAnsiTheme="minorEastAsia" w:cs="Times New Roman" w:hint="eastAsia"/>
        </w:rPr>
        <w:t>７５５１</w:t>
      </w:r>
      <w:r w:rsidRPr="00042429">
        <w:rPr>
          <w:rFonts w:asciiTheme="minorEastAsia" w:eastAsiaTheme="minorEastAsia" w:hAnsiTheme="minorEastAsia" w:cs="Times New Roman" w:hint="eastAsia"/>
        </w:rPr>
        <w:t>）</w:t>
      </w:r>
    </w:p>
    <w:p w:rsidR="00E768A4" w:rsidRPr="003B7D06" w:rsidRDefault="00E768A4" w:rsidP="00E768A4">
      <w:pPr>
        <w:adjustRightInd/>
        <w:jc w:val="center"/>
        <w:rPr>
          <w:rFonts w:asciiTheme="majorEastAsia" w:eastAsiaTheme="majorEastAsia" w:hAnsiTheme="majorEastAsia" w:cs="ＭＳ Ｐゴシック"/>
          <w:b/>
          <w:spacing w:val="-8"/>
          <w:sz w:val="24"/>
          <w:szCs w:val="24"/>
        </w:rPr>
      </w:pPr>
      <w:r>
        <w:rPr>
          <w:rFonts w:cs="Times New Roman"/>
        </w:rPr>
        <w:br w:type="page"/>
      </w:r>
      <w:r w:rsidRPr="003B7D06">
        <w:rPr>
          <w:rFonts w:asciiTheme="majorEastAsia" w:eastAsiaTheme="majorEastAsia" w:hAnsiTheme="majorEastAsia" w:cs="ＭＳ Ｐゴシック" w:hint="eastAsia"/>
          <w:b/>
          <w:spacing w:val="-8"/>
          <w:sz w:val="24"/>
          <w:szCs w:val="24"/>
        </w:rPr>
        <w:lastRenderedPageBreak/>
        <w:t>取引・証明となる主な使用形態・業種</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214"/>
      </w:tblGrid>
      <w:tr w:rsidR="00E768A4" w:rsidTr="002F28A7">
        <w:trPr>
          <w:cantSplit/>
          <w:trHeight w:val="1134"/>
        </w:trPr>
        <w:tc>
          <w:tcPr>
            <w:tcW w:w="567" w:type="dxa"/>
            <w:tcBorders>
              <w:top w:val="single" w:sz="8" w:space="0" w:color="auto"/>
              <w:left w:val="single" w:sz="8" w:space="0" w:color="auto"/>
              <w:bottom w:val="single" w:sz="8" w:space="0" w:color="auto"/>
              <w:right w:val="single" w:sz="8" w:space="0" w:color="auto"/>
            </w:tcBorders>
            <w:shd w:val="clear" w:color="auto" w:fill="C4BC96" w:themeFill="background2" w:themeFillShade="BF"/>
            <w:textDirection w:val="tbRlV"/>
            <w:vAlign w:val="center"/>
          </w:tcPr>
          <w:p w:rsidR="00E768A4" w:rsidRPr="00BD10A7" w:rsidRDefault="00BD10A7" w:rsidP="00DD52CE">
            <w:pPr>
              <w:suppressAutoHyphens/>
              <w:kinsoku w:val="0"/>
              <w:autoSpaceDE w:val="0"/>
              <w:autoSpaceDN w:val="0"/>
              <w:spacing w:line="282" w:lineRule="exact"/>
              <w:ind w:left="113" w:right="113"/>
              <w:jc w:val="center"/>
              <w:rPr>
                <w:rFonts w:ascii="ＭＳ 明朝" w:cs="Times New Roman"/>
                <w:spacing w:val="8"/>
                <w:sz w:val="16"/>
                <w:szCs w:val="16"/>
              </w:rPr>
            </w:pPr>
            <w:r w:rsidRPr="00BD10A7">
              <w:rPr>
                <w:rFonts w:ascii="ＭＳ 明朝" w:eastAsia="ＭＳ ゴシック" w:cs="ＭＳ ゴシック" w:hint="eastAsia"/>
                <w:sz w:val="16"/>
                <w:szCs w:val="16"/>
              </w:rPr>
              <w:t>検査対象</w:t>
            </w:r>
            <w:r w:rsidR="004C0678">
              <w:rPr>
                <w:rFonts w:ascii="ＭＳ 明朝" w:eastAsia="ＭＳ ゴシック" w:cs="ＭＳ ゴシック" w:hint="eastAsia"/>
                <w:sz w:val="16"/>
                <w:szCs w:val="16"/>
              </w:rPr>
              <w:t xml:space="preserve"> </w:t>
            </w:r>
            <w:r w:rsidRPr="00BD10A7">
              <w:rPr>
                <w:rFonts w:ascii="ＭＳ 明朝" w:eastAsia="ＭＳ ゴシック" w:cs="ＭＳ ゴシック" w:hint="eastAsia"/>
                <w:sz w:val="16"/>
                <w:szCs w:val="16"/>
              </w:rPr>
              <w:t>＝</w:t>
            </w:r>
            <w:r>
              <w:rPr>
                <w:rFonts w:ascii="ＭＳ 明朝" w:eastAsia="ＭＳ ゴシック" w:cs="ＭＳ ゴシック" w:hint="eastAsia"/>
                <w:sz w:val="16"/>
                <w:szCs w:val="16"/>
              </w:rPr>
              <w:t xml:space="preserve"> </w:t>
            </w:r>
            <w:r w:rsidRPr="00BD10A7">
              <w:rPr>
                <w:rFonts w:ascii="ＭＳ 明朝" w:eastAsia="ＭＳ ゴシック" w:cs="ＭＳ ゴシック" w:hint="eastAsia"/>
                <w:sz w:val="16"/>
                <w:szCs w:val="16"/>
              </w:rPr>
              <w:t>計量の結果が</w:t>
            </w:r>
            <w:r w:rsidRPr="00BD10A7">
              <w:rPr>
                <w:rFonts w:ascii="ＭＳ 明朝" w:eastAsia="ＭＳ ゴシック" w:cs="ＭＳ ゴシック" w:hint="eastAsia"/>
                <w:sz w:val="16"/>
                <w:szCs w:val="16"/>
              </w:rPr>
              <w:t xml:space="preserve"> </w:t>
            </w:r>
            <w:r w:rsidRPr="00BD10A7">
              <w:rPr>
                <w:rFonts w:ascii="ＭＳ 明朝" w:eastAsia="ＭＳ ゴシック" w:cs="ＭＳ ゴシック" w:hint="eastAsia"/>
                <w:sz w:val="16"/>
                <w:szCs w:val="16"/>
              </w:rPr>
              <w:t>取引・証明</w:t>
            </w:r>
            <w:r w:rsidRPr="00BD10A7">
              <w:rPr>
                <w:rFonts w:ascii="ＭＳ 明朝" w:eastAsia="ＭＳ ゴシック" w:cs="ＭＳ ゴシック" w:hint="eastAsia"/>
                <w:sz w:val="16"/>
                <w:szCs w:val="16"/>
              </w:rPr>
              <w:t xml:space="preserve"> </w:t>
            </w:r>
            <w:r w:rsidRPr="00BD10A7">
              <w:rPr>
                <w:rFonts w:ascii="ＭＳ 明朝" w:eastAsia="ＭＳ ゴシック" w:cs="ＭＳ ゴシック" w:hint="eastAsia"/>
                <w:sz w:val="16"/>
                <w:szCs w:val="16"/>
              </w:rPr>
              <w:t>の決定値と</w:t>
            </w:r>
            <w:r>
              <w:rPr>
                <w:rFonts w:ascii="ＭＳ 明朝" w:eastAsia="ＭＳ ゴシック" w:cs="ＭＳ ゴシック" w:hint="eastAsia"/>
                <w:sz w:val="16"/>
                <w:szCs w:val="16"/>
              </w:rPr>
              <w:t>なるもの</w:t>
            </w:r>
          </w:p>
        </w:tc>
        <w:tc>
          <w:tcPr>
            <w:tcW w:w="9214" w:type="dxa"/>
            <w:tcBorders>
              <w:top w:val="single" w:sz="8" w:space="0" w:color="auto"/>
              <w:left w:val="single" w:sz="8" w:space="0" w:color="auto"/>
              <w:bottom w:val="single" w:sz="8" w:space="0" w:color="auto"/>
              <w:right w:val="single" w:sz="8" w:space="0" w:color="auto"/>
            </w:tcBorders>
          </w:tcPr>
          <w:p w:rsidR="00E768A4" w:rsidRDefault="00E768A4" w:rsidP="006C6367">
            <w:pPr>
              <w:suppressAutoHyphens/>
              <w:kinsoku w:val="0"/>
              <w:wordWrap w:val="0"/>
              <w:autoSpaceDE w:val="0"/>
              <w:autoSpaceDN w:val="0"/>
              <w:spacing w:line="282" w:lineRule="exact"/>
              <w:ind w:left="226" w:hangingChars="100" w:hanging="226"/>
              <w:jc w:val="left"/>
              <w:rPr>
                <w:rFonts w:ascii="ＭＳ 明朝" w:cs="Times New Roman"/>
                <w:spacing w:val="8"/>
              </w:rPr>
            </w:pPr>
            <w:r>
              <w:rPr>
                <w:rFonts w:hint="eastAsia"/>
              </w:rPr>
              <w:t>・スーパー、精肉、鮮魚、青果、惣菜等の商店や、露店・行商などで商品の売買、パック詰めに使用するはかり</w:t>
            </w:r>
          </w:p>
          <w:p w:rsidR="00E768A4" w:rsidRDefault="00E768A4" w:rsidP="006C6367">
            <w:pPr>
              <w:suppressAutoHyphens/>
              <w:kinsoku w:val="0"/>
              <w:wordWrap w:val="0"/>
              <w:autoSpaceDE w:val="0"/>
              <w:autoSpaceDN w:val="0"/>
              <w:spacing w:line="312" w:lineRule="exact"/>
              <w:ind w:left="226" w:hangingChars="100" w:hanging="226"/>
              <w:jc w:val="left"/>
              <w:rPr>
                <w:rFonts w:ascii="ＭＳ 明朝" w:cs="Times New Roman"/>
                <w:spacing w:val="8"/>
              </w:rPr>
            </w:pPr>
            <w:r>
              <w:rPr>
                <w:rFonts w:hint="eastAsia"/>
              </w:rPr>
              <w:t>・学校、幼稚園、保育所、福祉施設等で、計量値を健康診断票等に記載するために使用する体重測定用のはかり</w:t>
            </w:r>
          </w:p>
          <w:p w:rsidR="00E768A4" w:rsidRDefault="00E768A4">
            <w:pPr>
              <w:suppressAutoHyphens/>
              <w:kinsoku w:val="0"/>
              <w:wordWrap w:val="0"/>
              <w:autoSpaceDE w:val="0"/>
              <w:autoSpaceDN w:val="0"/>
              <w:spacing w:line="312" w:lineRule="exact"/>
              <w:jc w:val="left"/>
              <w:rPr>
                <w:rFonts w:ascii="ＭＳ 明朝" w:cs="Times New Roman"/>
                <w:spacing w:val="8"/>
              </w:rPr>
            </w:pPr>
            <w:r>
              <w:rPr>
                <w:rFonts w:hint="eastAsia"/>
              </w:rPr>
              <w:t>・病院、薬局等で使用している調剤用のはかり</w:t>
            </w:r>
          </w:p>
          <w:p w:rsidR="00E768A4" w:rsidRDefault="00E768A4" w:rsidP="006C6367">
            <w:pPr>
              <w:suppressAutoHyphens/>
              <w:kinsoku w:val="0"/>
              <w:wordWrap w:val="0"/>
              <w:autoSpaceDE w:val="0"/>
              <w:autoSpaceDN w:val="0"/>
              <w:spacing w:line="282" w:lineRule="exact"/>
              <w:ind w:left="226" w:hangingChars="100" w:hanging="226"/>
              <w:jc w:val="left"/>
              <w:rPr>
                <w:rFonts w:ascii="ＭＳ 明朝" w:cs="Times New Roman"/>
                <w:spacing w:val="8"/>
              </w:rPr>
            </w:pPr>
            <w:r>
              <w:rPr>
                <w:rFonts w:hint="eastAsia"/>
              </w:rPr>
              <w:t>・病院・保健所等において、健康診断書の発行、母子手帳に記載、妊婦の定期検査のために使用するはかり</w:t>
            </w:r>
          </w:p>
          <w:p w:rsidR="00E768A4" w:rsidRDefault="00E768A4">
            <w:pPr>
              <w:suppressAutoHyphens/>
              <w:kinsoku w:val="0"/>
              <w:wordWrap w:val="0"/>
              <w:autoSpaceDE w:val="0"/>
              <w:autoSpaceDN w:val="0"/>
              <w:spacing w:line="282" w:lineRule="exact"/>
              <w:jc w:val="left"/>
              <w:rPr>
                <w:rFonts w:ascii="ＭＳ 明朝" w:cs="Times New Roman"/>
                <w:spacing w:val="8"/>
              </w:rPr>
            </w:pPr>
            <w:r>
              <w:rPr>
                <w:rFonts w:hint="eastAsia"/>
              </w:rPr>
              <w:t>・宅配便の取次店において運送料金特定のために使用するはかり</w:t>
            </w:r>
          </w:p>
          <w:p w:rsidR="00E768A4" w:rsidRDefault="00E768A4">
            <w:pPr>
              <w:suppressAutoHyphens/>
              <w:kinsoku w:val="0"/>
              <w:wordWrap w:val="0"/>
              <w:autoSpaceDE w:val="0"/>
              <w:autoSpaceDN w:val="0"/>
              <w:spacing w:line="282" w:lineRule="exact"/>
              <w:jc w:val="left"/>
              <w:rPr>
                <w:rFonts w:ascii="ＭＳ 明朝" w:cs="Times New Roman"/>
                <w:spacing w:val="8"/>
              </w:rPr>
            </w:pPr>
            <w:r>
              <w:rPr>
                <w:rFonts w:hint="eastAsia"/>
              </w:rPr>
              <w:t>・農協、漁協等が農産物、水産物の売買に使用するはかり</w:t>
            </w:r>
          </w:p>
          <w:p w:rsidR="00E768A4" w:rsidRDefault="00E768A4" w:rsidP="00CF5607">
            <w:pPr>
              <w:suppressAutoHyphens/>
              <w:kinsoku w:val="0"/>
              <w:wordWrap w:val="0"/>
              <w:autoSpaceDE w:val="0"/>
              <w:autoSpaceDN w:val="0"/>
              <w:spacing w:line="312" w:lineRule="exact"/>
              <w:ind w:left="226" w:hangingChars="100" w:hanging="226"/>
              <w:jc w:val="left"/>
              <w:rPr>
                <w:rFonts w:ascii="ＭＳ 明朝" w:cs="Times New Roman"/>
                <w:spacing w:val="8"/>
              </w:rPr>
            </w:pPr>
            <w:r>
              <w:rPr>
                <w:rFonts w:hint="eastAsia"/>
              </w:rPr>
              <w:t>・工場、事業所での原材料の購入（物品検収）又は製品の販売、出荷</w:t>
            </w:r>
            <w:r>
              <w:rPr>
                <w:rFonts w:ascii="ＭＳ 明朝" w:hAnsi="ＭＳ 明朝"/>
              </w:rPr>
              <w:t>(</w:t>
            </w:r>
            <w:r>
              <w:rPr>
                <w:rFonts w:hint="eastAsia"/>
              </w:rPr>
              <w:t>納品</w:t>
            </w:r>
            <w:r>
              <w:rPr>
                <w:rFonts w:ascii="ＭＳ 明朝" w:hAnsi="ＭＳ 明朝"/>
              </w:rPr>
              <w:t>)</w:t>
            </w:r>
            <w:r>
              <w:rPr>
                <w:rFonts w:hint="eastAsia"/>
              </w:rPr>
              <w:t>に使用</w:t>
            </w:r>
            <w:r w:rsidR="00CF5607">
              <w:rPr>
                <w:rFonts w:hint="eastAsia"/>
              </w:rPr>
              <w:t>するはかり</w:t>
            </w:r>
          </w:p>
          <w:p w:rsidR="00E768A4" w:rsidRDefault="00E768A4">
            <w:pPr>
              <w:suppressAutoHyphens/>
              <w:kinsoku w:val="0"/>
              <w:wordWrap w:val="0"/>
              <w:autoSpaceDE w:val="0"/>
              <w:autoSpaceDN w:val="0"/>
              <w:spacing w:line="312" w:lineRule="exact"/>
              <w:jc w:val="left"/>
              <w:rPr>
                <w:rFonts w:ascii="ＭＳ 明朝" w:cs="Times New Roman"/>
                <w:spacing w:val="8"/>
              </w:rPr>
            </w:pPr>
            <w:r>
              <w:rPr>
                <w:rFonts w:hint="eastAsia"/>
              </w:rPr>
              <w:t>・燃料店においてボンベを貸し出す際に使用するはかり</w:t>
            </w:r>
          </w:p>
          <w:p w:rsidR="00E768A4" w:rsidRDefault="00E768A4">
            <w:pPr>
              <w:suppressAutoHyphens/>
              <w:kinsoku w:val="0"/>
              <w:wordWrap w:val="0"/>
              <w:autoSpaceDE w:val="0"/>
              <w:autoSpaceDN w:val="0"/>
              <w:spacing w:line="312" w:lineRule="exact"/>
              <w:jc w:val="left"/>
              <w:rPr>
                <w:rFonts w:ascii="ＭＳ 明朝" w:cs="Times New Roman"/>
                <w:spacing w:val="8"/>
              </w:rPr>
            </w:pPr>
            <w:r>
              <w:rPr>
                <w:rFonts w:hint="eastAsia"/>
              </w:rPr>
              <w:t>・公共機関への報告または公共機関が行う統計のために使用するはかり</w:t>
            </w:r>
          </w:p>
          <w:p w:rsidR="00E768A4" w:rsidRDefault="00E768A4">
            <w:pPr>
              <w:suppressAutoHyphens/>
              <w:kinsoku w:val="0"/>
              <w:wordWrap w:val="0"/>
              <w:autoSpaceDE w:val="0"/>
              <w:autoSpaceDN w:val="0"/>
              <w:spacing w:line="312" w:lineRule="exact"/>
              <w:jc w:val="left"/>
              <w:rPr>
                <w:rFonts w:ascii="ＭＳ 明朝" w:cs="Times New Roman"/>
                <w:spacing w:val="8"/>
              </w:rPr>
            </w:pPr>
            <w:r>
              <w:rPr>
                <w:rFonts w:hint="eastAsia"/>
              </w:rPr>
              <w:t>・農家などが農協、漁協等を通さないで、直接売買に使用するはかり</w:t>
            </w:r>
          </w:p>
          <w:p w:rsidR="00E768A4" w:rsidRDefault="00CF5607">
            <w:pPr>
              <w:suppressAutoHyphens/>
              <w:kinsoku w:val="0"/>
              <w:wordWrap w:val="0"/>
              <w:autoSpaceDE w:val="0"/>
              <w:autoSpaceDN w:val="0"/>
              <w:spacing w:line="312" w:lineRule="exact"/>
              <w:jc w:val="left"/>
            </w:pPr>
            <w:r>
              <w:rPr>
                <w:rFonts w:hint="eastAsia"/>
              </w:rPr>
              <w:t>・</w:t>
            </w:r>
            <w:r w:rsidR="00E768A4">
              <w:rPr>
                <w:rFonts w:hint="eastAsia"/>
              </w:rPr>
              <w:t>飲食店等でメニューにグラム表示のある飲食物を計量するはかり</w:t>
            </w:r>
          </w:p>
          <w:p w:rsidR="006C76C5" w:rsidRDefault="006C76C5" w:rsidP="006C76C5">
            <w:pPr>
              <w:pStyle w:val="a9"/>
              <w:rPr>
                <w:rFonts w:ascii="ＭＳ 明朝"/>
                <w:bCs/>
              </w:rPr>
            </w:pPr>
            <w:r>
              <w:rPr>
                <w:rFonts w:ascii="ＭＳ 明朝" w:hAnsi="ＭＳ 明朝" w:hint="eastAsia"/>
                <w:bCs/>
              </w:rPr>
              <w:t>・</w:t>
            </w:r>
            <w:r w:rsidRPr="006C76C5">
              <w:rPr>
                <w:rFonts w:ascii="ＭＳ 明朝" w:hAnsi="ＭＳ 明朝" w:hint="eastAsia"/>
                <w:bCs/>
              </w:rPr>
              <w:t>質店、貴金属店等で金など貴金属の質量取引に使用されるはかり</w:t>
            </w:r>
          </w:p>
          <w:p w:rsidR="00B301EB" w:rsidRDefault="00B301EB" w:rsidP="00CF5607">
            <w:pPr>
              <w:suppressAutoHyphens/>
              <w:kinsoku w:val="0"/>
              <w:wordWrap w:val="0"/>
              <w:autoSpaceDE w:val="0"/>
              <w:autoSpaceDN w:val="0"/>
              <w:spacing w:line="312" w:lineRule="exact"/>
              <w:ind w:left="226" w:hangingChars="100" w:hanging="226"/>
              <w:jc w:val="left"/>
              <w:rPr>
                <w:rFonts w:ascii="ＭＳ 明朝" w:cs="Times New Roman"/>
                <w:spacing w:val="8"/>
              </w:rPr>
            </w:pPr>
            <w:r>
              <w:rPr>
                <w:rFonts w:hint="eastAsia"/>
              </w:rPr>
              <w:t>・古紙を</w:t>
            </w:r>
            <w:r w:rsidR="006C6367">
              <w:rPr>
                <w:rFonts w:hint="eastAsia"/>
              </w:rPr>
              <w:t>質量で計量し、その質量をポイント等に換算し、取引等を行うために</w:t>
            </w:r>
            <w:r w:rsidR="00CF5607">
              <w:rPr>
                <w:rFonts w:hint="eastAsia"/>
              </w:rPr>
              <w:t>使用するはかり</w:t>
            </w:r>
          </w:p>
        </w:tc>
      </w:tr>
      <w:tr w:rsidR="00E768A4" w:rsidTr="00510140">
        <w:trPr>
          <w:cantSplit/>
          <w:trHeight w:val="1134"/>
        </w:trPr>
        <w:tc>
          <w:tcPr>
            <w:tcW w:w="567"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rsidR="00E768A4" w:rsidRDefault="00E768A4" w:rsidP="00DD52CE">
            <w:pPr>
              <w:suppressAutoHyphens/>
              <w:kinsoku w:val="0"/>
              <w:wordWrap w:val="0"/>
              <w:autoSpaceDE w:val="0"/>
              <w:autoSpaceDN w:val="0"/>
              <w:spacing w:line="282" w:lineRule="exact"/>
              <w:ind w:left="113" w:right="113"/>
              <w:jc w:val="center"/>
              <w:rPr>
                <w:rFonts w:ascii="ＭＳ 明朝" w:cs="Times New Roman"/>
                <w:spacing w:val="8"/>
              </w:rPr>
            </w:pPr>
            <w:r>
              <w:rPr>
                <w:rFonts w:ascii="ＭＳ 明朝" w:eastAsia="ＭＳ ゴシック" w:cs="ＭＳ ゴシック" w:hint="eastAsia"/>
              </w:rPr>
              <w:t>対象外</w:t>
            </w:r>
          </w:p>
        </w:tc>
        <w:tc>
          <w:tcPr>
            <w:tcW w:w="9214" w:type="dxa"/>
            <w:tcBorders>
              <w:top w:val="single" w:sz="8" w:space="0" w:color="auto"/>
              <w:left w:val="single" w:sz="8" w:space="0" w:color="auto"/>
              <w:bottom w:val="single" w:sz="8" w:space="0" w:color="auto"/>
              <w:right w:val="single" w:sz="8" w:space="0" w:color="auto"/>
            </w:tcBorders>
          </w:tcPr>
          <w:p w:rsidR="00E768A4" w:rsidRDefault="00E768A4">
            <w:pPr>
              <w:suppressAutoHyphens/>
              <w:kinsoku w:val="0"/>
              <w:wordWrap w:val="0"/>
              <w:autoSpaceDE w:val="0"/>
              <w:autoSpaceDN w:val="0"/>
              <w:spacing w:line="282" w:lineRule="exact"/>
              <w:jc w:val="left"/>
              <w:rPr>
                <w:rFonts w:ascii="ＭＳ 明朝" w:cs="Times New Roman"/>
                <w:spacing w:val="8"/>
              </w:rPr>
            </w:pPr>
            <w:r>
              <w:rPr>
                <w:rFonts w:hint="eastAsia"/>
              </w:rPr>
              <w:t>・工場、事業所等で品質管理及び原料の調合に使用するはかり</w:t>
            </w:r>
          </w:p>
          <w:p w:rsidR="00E768A4" w:rsidRDefault="00E768A4">
            <w:pPr>
              <w:suppressAutoHyphens/>
              <w:kinsoku w:val="0"/>
              <w:wordWrap w:val="0"/>
              <w:autoSpaceDE w:val="0"/>
              <w:autoSpaceDN w:val="0"/>
              <w:spacing w:line="312" w:lineRule="exact"/>
              <w:jc w:val="left"/>
              <w:rPr>
                <w:rFonts w:ascii="ＭＳ 明朝" w:cs="Times New Roman"/>
                <w:spacing w:val="8"/>
              </w:rPr>
            </w:pPr>
            <w:r>
              <w:rPr>
                <w:rFonts w:hint="eastAsia"/>
              </w:rPr>
              <w:t>・郵便物の試しはかりとして使用するはかり</w:t>
            </w:r>
          </w:p>
          <w:p w:rsidR="00E768A4" w:rsidRDefault="00E768A4">
            <w:pPr>
              <w:suppressAutoHyphens/>
              <w:kinsoku w:val="0"/>
              <w:wordWrap w:val="0"/>
              <w:autoSpaceDE w:val="0"/>
              <w:autoSpaceDN w:val="0"/>
              <w:spacing w:line="312" w:lineRule="exact"/>
              <w:jc w:val="left"/>
              <w:rPr>
                <w:rFonts w:ascii="ＭＳ 明朝" w:cs="Times New Roman"/>
                <w:spacing w:val="8"/>
              </w:rPr>
            </w:pPr>
            <w:r>
              <w:rPr>
                <w:rFonts w:hint="eastAsia"/>
              </w:rPr>
              <w:t>・農作物等の出荷に使用するはかり（農協等が検収確認する場合に限る）</w:t>
            </w:r>
          </w:p>
          <w:p w:rsidR="00E768A4" w:rsidRDefault="00E768A4">
            <w:pPr>
              <w:suppressAutoHyphens/>
              <w:kinsoku w:val="0"/>
              <w:wordWrap w:val="0"/>
              <w:autoSpaceDE w:val="0"/>
              <w:autoSpaceDN w:val="0"/>
              <w:spacing w:line="282" w:lineRule="exact"/>
              <w:jc w:val="left"/>
              <w:rPr>
                <w:rFonts w:ascii="ＭＳ 明朝" w:cs="Times New Roman"/>
                <w:spacing w:val="8"/>
              </w:rPr>
            </w:pPr>
            <w:r>
              <w:rPr>
                <w:rFonts w:hint="eastAsia"/>
              </w:rPr>
              <w:t>・浴場等に備えてある健康管理に使用するはかり（体重計）</w:t>
            </w:r>
          </w:p>
          <w:p w:rsidR="00E768A4" w:rsidRDefault="00E768A4" w:rsidP="00EF4341">
            <w:pPr>
              <w:suppressAutoHyphens/>
              <w:kinsoku w:val="0"/>
              <w:wordWrap w:val="0"/>
              <w:autoSpaceDE w:val="0"/>
              <w:autoSpaceDN w:val="0"/>
              <w:spacing w:line="312" w:lineRule="exact"/>
              <w:jc w:val="left"/>
              <w:rPr>
                <w:rFonts w:ascii="ＭＳ 明朝" w:cs="Times New Roman"/>
                <w:spacing w:val="8"/>
              </w:rPr>
            </w:pPr>
            <w:r>
              <w:rPr>
                <w:rFonts w:hint="eastAsia"/>
              </w:rPr>
              <w:t>・学校等の調理室で調理の目安として使用するはかり</w:t>
            </w:r>
          </w:p>
        </w:tc>
      </w:tr>
    </w:tbl>
    <w:p w:rsidR="00E768A4" w:rsidRDefault="00E768A4">
      <w:pPr>
        <w:overflowPunct/>
        <w:autoSpaceDE w:val="0"/>
        <w:autoSpaceDN w:val="0"/>
        <w:jc w:val="left"/>
        <w:textAlignment w:val="auto"/>
        <w:rPr>
          <w:rFonts w:ascii="ＭＳ 明朝" w:cs="Times New Roman"/>
          <w:spacing w:val="8"/>
        </w:rPr>
      </w:pPr>
    </w:p>
    <w:p w:rsidR="00D85EE1" w:rsidRPr="003B7D06" w:rsidRDefault="00D85EE1" w:rsidP="00D85EE1">
      <w:pPr>
        <w:adjustRightInd/>
        <w:jc w:val="center"/>
        <w:rPr>
          <w:rFonts w:asciiTheme="majorEastAsia" w:eastAsiaTheme="majorEastAsia" w:hAnsiTheme="majorEastAsia" w:cs="ＭＳ Ｐゴシック"/>
          <w:b/>
          <w:spacing w:val="-8"/>
          <w:sz w:val="24"/>
          <w:szCs w:val="24"/>
        </w:rPr>
      </w:pPr>
      <w:r w:rsidRPr="003B7D06">
        <w:rPr>
          <w:rFonts w:asciiTheme="majorEastAsia" w:eastAsiaTheme="majorEastAsia" w:hAnsiTheme="majorEastAsia" w:cs="ＭＳ Ｐゴシック" w:hint="eastAsia"/>
          <w:b/>
          <w:spacing w:val="-8"/>
          <w:sz w:val="24"/>
          <w:szCs w:val="24"/>
        </w:rPr>
        <w:t>検査手数料</w:t>
      </w:r>
      <w:r w:rsidR="0047029C">
        <w:rPr>
          <w:rFonts w:asciiTheme="majorEastAsia" w:eastAsiaTheme="majorEastAsia" w:hAnsiTheme="majorEastAsia" w:cs="ＭＳ Ｐゴシック" w:hint="eastAsia"/>
          <w:b/>
          <w:spacing w:val="-8"/>
          <w:sz w:val="24"/>
          <w:szCs w:val="24"/>
        </w:rPr>
        <w:t xml:space="preserve">　</w:t>
      </w:r>
      <w:r w:rsidR="003B7D06" w:rsidRPr="003B7D06">
        <w:rPr>
          <w:rFonts w:asciiTheme="majorEastAsia" w:eastAsiaTheme="majorEastAsia" w:hAnsiTheme="majorEastAsia" w:cs="ＭＳ Ｐゴシック" w:hint="eastAsia"/>
          <w:b/>
          <w:spacing w:val="-8"/>
          <w:sz w:val="24"/>
          <w:szCs w:val="24"/>
        </w:rPr>
        <w:t>一台あたり</w:t>
      </w:r>
      <w:r w:rsidRPr="003B7D06">
        <w:rPr>
          <w:rFonts w:asciiTheme="majorEastAsia" w:eastAsiaTheme="majorEastAsia" w:hAnsiTheme="majorEastAsia" w:cs="ＭＳ Ｐゴシック" w:hint="eastAsia"/>
          <w:b/>
          <w:spacing w:val="-8"/>
          <w:sz w:val="24"/>
          <w:szCs w:val="24"/>
        </w:rPr>
        <w:t>（主なもの）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9"/>
        <w:gridCol w:w="2268"/>
        <w:gridCol w:w="2268"/>
        <w:gridCol w:w="2268"/>
      </w:tblGrid>
      <w:tr w:rsidR="00D85EE1" w:rsidTr="004412CE">
        <w:trPr>
          <w:trHeight w:val="458"/>
        </w:trPr>
        <w:tc>
          <w:tcPr>
            <w:tcW w:w="3029" w:type="dxa"/>
            <w:tcBorders>
              <w:top w:val="single" w:sz="8" w:space="0" w:color="auto"/>
              <w:left w:val="single" w:sz="8" w:space="0" w:color="auto"/>
              <w:bottom w:val="single" w:sz="8" w:space="0" w:color="auto"/>
              <w:right w:val="single" w:sz="8" w:space="0" w:color="auto"/>
            </w:tcBorders>
            <w:vAlign w:val="center"/>
          </w:tcPr>
          <w:p w:rsidR="00D85EE1" w:rsidRPr="0047029C" w:rsidRDefault="00D85EE1" w:rsidP="004412CE">
            <w:pPr>
              <w:suppressAutoHyphens/>
              <w:kinsoku w:val="0"/>
              <w:autoSpaceDE w:val="0"/>
              <w:autoSpaceDN w:val="0"/>
              <w:jc w:val="center"/>
              <w:rPr>
                <w:rFonts w:ascii="ＭＳ ゴシック" w:hAnsi="ＭＳ ゴシック" w:cs="ＭＳ ゴシック"/>
                <w:spacing w:val="2"/>
              </w:rPr>
            </w:pPr>
            <w:r w:rsidRPr="00D85EE1">
              <w:rPr>
                <w:rFonts w:ascii="ＭＳ ゴシック" w:hAnsi="ＭＳ ゴシック" w:cs="ＭＳ ゴシック" w:hint="eastAsia"/>
                <w:spacing w:val="2"/>
              </w:rPr>
              <w:t>ひょう量</w:t>
            </w:r>
            <w:r w:rsidR="0047029C">
              <w:rPr>
                <w:rFonts w:ascii="ＭＳ ゴシック" w:hAnsi="ＭＳ ゴシック" w:cs="ＭＳ ゴシック" w:hint="eastAsia"/>
                <w:spacing w:val="2"/>
              </w:rPr>
              <w:t>(</w:t>
            </w:r>
            <w:r w:rsidR="0047029C">
              <w:rPr>
                <w:rFonts w:ascii="ＭＳ ゴシック" w:hAnsi="ＭＳ ゴシック" w:cs="ＭＳ ゴシック" w:hint="eastAsia"/>
                <w:spacing w:val="2"/>
              </w:rPr>
              <w:t>最大計量能力</w:t>
            </w:r>
            <w:r w:rsidR="0047029C">
              <w:rPr>
                <w:rFonts w:ascii="ＭＳ ゴシック" w:hAnsi="ＭＳ ゴシック" w:cs="ＭＳ ゴシック" w:hint="eastAsia"/>
                <w:spacing w:val="2"/>
              </w:rPr>
              <w:t>)</w:t>
            </w:r>
          </w:p>
        </w:tc>
        <w:tc>
          <w:tcPr>
            <w:tcW w:w="2268" w:type="dxa"/>
            <w:tcBorders>
              <w:top w:val="single" w:sz="8" w:space="0" w:color="auto"/>
              <w:left w:val="single" w:sz="8" w:space="0" w:color="auto"/>
              <w:bottom w:val="single" w:sz="8" w:space="0" w:color="auto"/>
            </w:tcBorders>
            <w:vAlign w:val="center"/>
          </w:tcPr>
          <w:p w:rsidR="00D85EE1" w:rsidRPr="00D85EE1" w:rsidRDefault="00D85EE1" w:rsidP="004412CE">
            <w:pPr>
              <w:suppressAutoHyphens/>
              <w:kinsoku w:val="0"/>
              <w:autoSpaceDE w:val="0"/>
              <w:autoSpaceDN w:val="0"/>
              <w:jc w:val="center"/>
              <w:rPr>
                <w:rFonts w:ascii="ＭＳ ゴシック" w:hAnsi="ＭＳ ゴシック" w:cs="ＭＳ ゴシック"/>
                <w:spacing w:val="2"/>
              </w:rPr>
            </w:pPr>
            <w:r w:rsidRPr="00D85EE1">
              <w:rPr>
                <w:rFonts w:ascii="ＭＳ ゴシック" w:hAnsi="ＭＳ ゴシック" w:cs="ＭＳ ゴシック" w:hint="eastAsia"/>
                <w:spacing w:val="2"/>
              </w:rPr>
              <w:t>電気式はかり</w:t>
            </w:r>
          </w:p>
        </w:tc>
        <w:tc>
          <w:tcPr>
            <w:tcW w:w="2268" w:type="dxa"/>
            <w:tcBorders>
              <w:top w:val="single" w:sz="8" w:space="0" w:color="auto"/>
              <w:bottom w:val="single" w:sz="8" w:space="0" w:color="auto"/>
            </w:tcBorders>
            <w:vAlign w:val="center"/>
          </w:tcPr>
          <w:p w:rsidR="00D85EE1" w:rsidRPr="00D85EE1" w:rsidRDefault="00D85EE1" w:rsidP="004412CE">
            <w:pPr>
              <w:suppressAutoHyphens/>
              <w:kinsoku w:val="0"/>
              <w:autoSpaceDE w:val="0"/>
              <w:autoSpaceDN w:val="0"/>
              <w:jc w:val="center"/>
              <w:rPr>
                <w:rFonts w:ascii="ＭＳ ゴシック" w:hAnsi="ＭＳ ゴシック" w:cs="ＭＳ ゴシック"/>
                <w:spacing w:val="2"/>
              </w:rPr>
            </w:pPr>
            <w:r w:rsidRPr="00D85EE1">
              <w:rPr>
                <w:rFonts w:ascii="ＭＳ ゴシック" w:hAnsi="ＭＳ ゴシック" w:cs="ＭＳ ゴシック" w:hint="eastAsia"/>
                <w:spacing w:val="2"/>
              </w:rPr>
              <w:t>ばね式はかり</w:t>
            </w:r>
          </w:p>
        </w:tc>
        <w:tc>
          <w:tcPr>
            <w:tcW w:w="2268" w:type="dxa"/>
            <w:tcBorders>
              <w:top w:val="single" w:sz="8" w:space="0" w:color="auto"/>
              <w:bottom w:val="single" w:sz="8" w:space="0" w:color="auto"/>
              <w:right w:val="single" w:sz="8" w:space="0" w:color="auto"/>
            </w:tcBorders>
            <w:vAlign w:val="center"/>
          </w:tcPr>
          <w:p w:rsidR="00D85EE1" w:rsidRPr="00D85EE1" w:rsidRDefault="00D85EE1" w:rsidP="004412CE">
            <w:pPr>
              <w:suppressAutoHyphens/>
              <w:kinsoku w:val="0"/>
              <w:autoSpaceDE w:val="0"/>
              <w:autoSpaceDN w:val="0"/>
              <w:jc w:val="center"/>
              <w:rPr>
                <w:rFonts w:ascii="ＭＳ ゴシック" w:hAnsi="ＭＳ ゴシック" w:cs="ＭＳ ゴシック"/>
                <w:spacing w:val="2"/>
              </w:rPr>
            </w:pPr>
            <w:r w:rsidRPr="00D85EE1">
              <w:rPr>
                <w:rFonts w:ascii="ＭＳ ゴシック" w:hAnsi="ＭＳ ゴシック" w:cs="ＭＳ ゴシック" w:hint="eastAsia"/>
                <w:spacing w:val="2"/>
              </w:rPr>
              <w:t>台手動はかり</w:t>
            </w:r>
          </w:p>
        </w:tc>
      </w:tr>
      <w:tr w:rsidR="00D85EE1" w:rsidTr="00577DBF">
        <w:trPr>
          <w:trHeight w:val="609"/>
        </w:trPr>
        <w:tc>
          <w:tcPr>
            <w:tcW w:w="3029" w:type="dxa"/>
            <w:tcBorders>
              <w:top w:val="single" w:sz="8" w:space="0" w:color="auto"/>
              <w:left w:val="single" w:sz="8" w:space="0" w:color="auto"/>
              <w:bottom w:val="dotted" w:sz="4" w:space="0" w:color="auto"/>
              <w:right w:val="single" w:sz="8" w:space="0" w:color="auto"/>
            </w:tcBorders>
            <w:vAlign w:val="center"/>
          </w:tcPr>
          <w:p w:rsidR="00D85EE1" w:rsidRPr="00D85EE1" w:rsidRDefault="00D85EE1" w:rsidP="00577DBF">
            <w:pPr>
              <w:suppressAutoHyphens/>
              <w:kinsoku w:val="0"/>
              <w:autoSpaceDE w:val="0"/>
              <w:autoSpaceDN w:val="0"/>
              <w:ind w:firstLineChars="100" w:firstLine="242"/>
              <w:jc w:val="left"/>
              <w:rPr>
                <w:rFonts w:ascii="ＭＳ 明朝" w:cs="Times New Roman"/>
                <w:spacing w:val="8"/>
              </w:rPr>
            </w:pPr>
            <w:r w:rsidRPr="00D85EE1">
              <w:rPr>
                <w:rFonts w:ascii="ＭＳ 明朝" w:cs="Times New Roman" w:hint="eastAsia"/>
                <w:spacing w:val="8"/>
              </w:rPr>
              <w:t>１００ｋｇまで</w:t>
            </w:r>
          </w:p>
        </w:tc>
        <w:tc>
          <w:tcPr>
            <w:tcW w:w="2268" w:type="dxa"/>
            <w:tcBorders>
              <w:top w:val="single" w:sz="8" w:space="0" w:color="auto"/>
              <w:left w:val="single" w:sz="8" w:space="0" w:color="auto"/>
              <w:bottom w:val="dotted" w:sz="4" w:space="0" w:color="auto"/>
            </w:tcBorders>
            <w:vAlign w:val="center"/>
          </w:tcPr>
          <w:p w:rsidR="00D85EE1" w:rsidRPr="00D85EE1" w:rsidRDefault="00D85EE1" w:rsidP="004412CE">
            <w:pPr>
              <w:suppressAutoHyphens/>
              <w:kinsoku w:val="0"/>
              <w:wordWrap w:val="0"/>
              <w:autoSpaceDE w:val="0"/>
              <w:autoSpaceDN w:val="0"/>
              <w:jc w:val="center"/>
              <w:rPr>
                <w:rFonts w:ascii="ＭＳ 明朝" w:cs="Times New Roman"/>
                <w:spacing w:val="8"/>
              </w:rPr>
            </w:pPr>
            <w:r w:rsidRPr="00D85EE1">
              <w:rPr>
                <w:rFonts w:ascii="ＭＳ 明朝" w:cs="Times New Roman" w:hint="eastAsia"/>
                <w:spacing w:val="8"/>
              </w:rPr>
              <w:t>１，４００円</w:t>
            </w:r>
          </w:p>
        </w:tc>
        <w:tc>
          <w:tcPr>
            <w:tcW w:w="2268" w:type="dxa"/>
            <w:tcBorders>
              <w:top w:val="single" w:sz="8" w:space="0" w:color="auto"/>
              <w:bottom w:val="dotted" w:sz="4" w:space="0" w:color="auto"/>
            </w:tcBorders>
            <w:vAlign w:val="center"/>
          </w:tcPr>
          <w:p w:rsidR="00D85EE1" w:rsidRPr="00D85EE1" w:rsidRDefault="00D85EE1" w:rsidP="004412CE">
            <w:pPr>
              <w:suppressAutoHyphens/>
              <w:kinsoku w:val="0"/>
              <w:wordWrap w:val="0"/>
              <w:autoSpaceDE w:val="0"/>
              <w:autoSpaceDN w:val="0"/>
              <w:ind w:firstLineChars="200" w:firstLine="484"/>
              <w:jc w:val="center"/>
              <w:rPr>
                <w:rFonts w:ascii="ＭＳ 明朝" w:cs="Times New Roman"/>
                <w:spacing w:val="8"/>
              </w:rPr>
            </w:pPr>
            <w:r w:rsidRPr="00D85EE1">
              <w:rPr>
                <w:rFonts w:ascii="ＭＳ 明朝" w:cs="Times New Roman" w:hint="eastAsia"/>
                <w:spacing w:val="8"/>
              </w:rPr>
              <w:t>５００円</w:t>
            </w:r>
          </w:p>
        </w:tc>
        <w:tc>
          <w:tcPr>
            <w:tcW w:w="2268" w:type="dxa"/>
            <w:tcBorders>
              <w:top w:val="single" w:sz="8" w:space="0" w:color="auto"/>
              <w:bottom w:val="dotted" w:sz="4" w:space="0" w:color="auto"/>
              <w:right w:val="single" w:sz="8" w:space="0" w:color="auto"/>
            </w:tcBorders>
            <w:vAlign w:val="center"/>
          </w:tcPr>
          <w:p w:rsidR="00D85EE1" w:rsidRPr="00D85EE1" w:rsidRDefault="00D85EE1" w:rsidP="004412CE">
            <w:pPr>
              <w:suppressAutoHyphens/>
              <w:kinsoku w:val="0"/>
              <w:wordWrap w:val="0"/>
              <w:autoSpaceDE w:val="0"/>
              <w:autoSpaceDN w:val="0"/>
              <w:ind w:firstLineChars="200" w:firstLine="484"/>
              <w:jc w:val="center"/>
              <w:rPr>
                <w:rFonts w:ascii="ＭＳ 明朝" w:cs="Times New Roman"/>
                <w:spacing w:val="8"/>
              </w:rPr>
            </w:pPr>
            <w:r w:rsidRPr="00D85EE1">
              <w:rPr>
                <w:rFonts w:ascii="ＭＳ 明朝" w:cs="Times New Roman" w:hint="eastAsia"/>
                <w:spacing w:val="8"/>
              </w:rPr>
              <w:t>５</w:t>
            </w:r>
            <w:r w:rsidR="00046687">
              <w:rPr>
                <w:rFonts w:ascii="ＭＳ 明朝" w:cs="Times New Roman" w:hint="eastAsia"/>
                <w:spacing w:val="8"/>
              </w:rPr>
              <w:t>５</w:t>
            </w:r>
            <w:r w:rsidRPr="00D85EE1">
              <w:rPr>
                <w:rFonts w:ascii="ＭＳ 明朝" w:cs="Times New Roman" w:hint="eastAsia"/>
                <w:spacing w:val="8"/>
              </w:rPr>
              <w:t>０円</w:t>
            </w:r>
          </w:p>
        </w:tc>
      </w:tr>
      <w:tr w:rsidR="00D85EE1" w:rsidTr="00577DBF">
        <w:trPr>
          <w:trHeight w:val="609"/>
        </w:trPr>
        <w:tc>
          <w:tcPr>
            <w:tcW w:w="3029" w:type="dxa"/>
            <w:tcBorders>
              <w:top w:val="dotted" w:sz="4" w:space="0" w:color="auto"/>
              <w:left w:val="single" w:sz="8" w:space="0" w:color="auto"/>
              <w:bottom w:val="dotted" w:sz="4" w:space="0" w:color="auto"/>
              <w:right w:val="single" w:sz="8" w:space="0" w:color="auto"/>
            </w:tcBorders>
            <w:vAlign w:val="center"/>
          </w:tcPr>
          <w:p w:rsidR="0047029C" w:rsidRDefault="0047029C" w:rsidP="00577DBF">
            <w:pPr>
              <w:suppressAutoHyphens/>
              <w:kinsoku w:val="0"/>
              <w:wordWrap w:val="0"/>
              <w:autoSpaceDE w:val="0"/>
              <w:autoSpaceDN w:val="0"/>
              <w:spacing w:line="260" w:lineRule="exact"/>
              <w:ind w:firstLineChars="100" w:firstLine="242"/>
              <w:rPr>
                <w:rFonts w:ascii="ＭＳ 明朝" w:cs="Times New Roman"/>
                <w:spacing w:val="8"/>
              </w:rPr>
            </w:pPr>
            <w:r>
              <w:rPr>
                <w:rFonts w:ascii="ＭＳ 明朝" w:cs="Times New Roman" w:hint="eastAsia"/>
                <w:spacing w:val="8"/>
              </w:rPr>
              <w:t>１００ｋｇ超</w:t>
            </w:r>
          </w:p>
          <w:p w:rsidR="00D85EE1" w:rsidRPr="00D85EE1" w:rsidRDefault="0047029C" w:rsidP="00577DBF">
            <w:pPr>
              <w:suppressAutoHyphens/>
              <w:kinsoku w:val="0"/>
              <w:wordWrap w:val="0"/>
              <w:autoSpaceDE w:val="0"/>
              <w:autoSpaceDN w:val="0"/>
              <w:spacing w:line="260" w:lineRule="exact"/>
              <w:rPr>
                <w:rFonts w:ascii="ＭＳ 明朝" w:cs="Times New Roman"/>
                <w:spacing w:val="8"/>
              </w:rPr>
            </w:pPr>
            <w:r>
              <w:rPr>
                <w:rFonts w:ascii="ＭＳ 明朝" w:cs="Times New Roman" w:hint="eastAsia"/>
                <w:spacing w:val="8"/>
              </w:rPr>
              <w:t xml:space="preserve">　　　</w:t>
            </w:r>
            <w:r w:rsidR="00577DBF">
              <w:rPr>
                <w:rFonts w:ascii="ＭＳ 明朝" w:cs="Times New Roman" w:hint="eastAsia"/>
                <w:spacing w:val="8"/>
              </w:rPr>
              <w:t xml:space="preserve">  </w:t>
            </w:r>
            <w:r w:rsidR="003B7D06">
              <w:rPr>
                <w:rFonts w:ascii="ＭＳ 明朝" w:cs="Times New Roman" w:hint="eastAsia"/>
                <w:spacing w:val="8"/>
              </w:rPr>
              <w:t>２</w:t>
            </w:r>
            <w:r w:rsidR="00D85EE1" w:rsidRPr="00D85EE1">
              <w:rPr>
                <w:rFonts w:ascii="ＭＳ 明朝" w:cs="Times New Roman" w:hint="eastAsia"/>
                <w:spacing w:val="8"/>
              </w:rPr>
              <w:t>５０ｋｇまで</w:t>
            </w:r>
          </w:p>
        </w:tc>
        <w:tc>
          <w:tcPr>
            <w:tcW w:w="2268" w:type="dxa"/>
            <w:tcBorders>
              <w:top w:val="dotted" w:sz="4" w:space="0" w:color="auto"/>
              <w:left w:val="single" w:sz="8" w:space="0" w:color="auto"/>
              <w:bottom w:val="dotted" w:sz="4" w:space="0" w:color="auto"/>
              <w:right w:val="single" w:sz="4" w:space="0" w:color="auto"/>
            </w:tcBorders>
            <w:vAlign w:val="center"/>
          </w:tcPr>
          <w:p w:rsidR="00D85EE1" w:rsidRPr="00D85EE1" w:rsidRDefault="00D85EE1" w:rsidP="004412CE">
            <w:pPr>
              <w:suppressAutoHyphens/>
              <w:kinsoku w:val="0"/>
              <w:wordWrap w:val="0"/>
              <w:autoSpaceDE w:val="0"/>
              <w:autoSpaceDN w:val="0"/>
              <w:jc w:val="center"/>
              <w:rPr>
                <w:rFonts w:ascii="ＭＳ 明朝" w:cs="Times New Roman"/>
                <w:spacing w:val="8"/>
              </w:rPr>
            </w:pPr>
            <w:r w:rsidRPr="00D85EE1">
              <w:rPr>
                <w:rFonts w:ascii="ＭＳ 明朝" w:cs="Times New Roman" w:hint="eastAsia"/>
                <w:spacing w:val="8"/>
              </w:rPr>
              <w:t>１，８００円</w:t>
            </w:r>
          </w:p>
        </w:tc>
        <w:tc>
          <w:tcPr>
            <w:tcW w:w="2268" w:type="dxa"/>
            <w:tcBorders>
              <w:top w:val="dotted" w:sz="4" w:space="0" w:color="auto"/>
              <w:left w:val="single" w:sz="4" w:space="0" w:color="auto"/>
              <w:bottom w:val="dotted" w:sz="4" w:space="0" w:color="auto"/>
              <w:right w:val="single" w:sz="4" w:space="0" w:color="auto"/>
            </w:tcBorders>
            <w:vAlign w:val="center"/>
          </w:tcPr>
          <w:p w:rsidR="00D85EE1" w:rsidRPr="00D85EE1" w:rsidRDefault="00D85EE1" w:rsidP="004412CE">
            <w:pPr>
              <w:suppressAutoHyphens/>
              <w:kinsoku w:val="0"/>
              <w:wordWrap w:val="0"/>
              <w:autoSpaceDE w:val="0"/>
              <w:autoSpaceDN w:val="0"/>
              <w:ind w:firstLineChars="200" w:firstLine="484"/>
              <w:jc w:val="center"/>
              <w:rPr>
                <w:rFonts w:ascii="ＭＳ 明朝" w:cs="Times New Roman"/>
                <w:spacing w:val="8"/>
              </w:rPr>
            </w:pPr>
            <w:r w:rsidRPr="00D85EE1">
              <w:rPr>
                <w:rFonts w:ascii="ＭＳ 明朝" w:cs="Times New Roman" w:hint="eastAsia"/>
                <w:spacing w:val="8"/>
              </w:rPr>
              <w:t>９００円</w:t>
            </w:r>
          </w:p>
        </w:tc>
        <w:tc>
          <w:tcPr>
            <w:tcW w:w="2268" w:type="dxa"/>
            <w:tcBorders>
              <w:top w:val="dotted" w:sz="4" w:space="0" w:color="auto"/>
              <w:left w:val="single" w:sz="4" w:space="0" w:color="auto"/>
              <w:bottom w:val="dotted" w:sz="4" w:space="0" w:color="auto"/>
              <w:right w:val="single" w:sz="8" w:space="0" w:color="auto"/>
            </w:tcBorders>
            <w:vAlign w:val="center"/>
          </w:tcPr>
          <w:p w:rsidR="00D85EE1" w:rsidRPr="00D85EE1" w:rsidRDefault="00046687" w:rsidP="004412CE">
            <w:pPr>
              <w:suppressAutoHyphens/>
              <w:kinsoku w:val="0"/>
              <w:wordWrap w:val="0"/>
              <w:autoSpaceDE w:val="0"/>
              <w:autoSpaceDN w:val="0"/>
              <w:ind w:firstLineChars="200" w:firstLine="484"/>
              <w:jc w:val="center"/>
              <w:rPr>
                <w:rFonts w:ascii="ＭＳ 明朝" w:cs="Times New Roman"/>
                <w:spacing w:val="8"/>
              </w:rPr>
            </w:pPr>
            <w:r>
              <w:rPr>
                <w:rFonts w:ascii="ＭＳ 明朝" w:cs="Times New Roman" w:hint="eastAsia"/>
                <w:spacing w:val="8"/>
              </w:rPr>
              <w:t>９５</w:t>
            </w:r>
            <w:r w:rsidR="00D85EE1" w:rsidRPr="00D85EE1">
              <w:rPr>
                <w:rFonts w:ascii="ＭＳ 明朝" w:cs="Times New Roman" w:hint="eastAsia"/>
                <w:spacing w:val="8"/>
              </w:rPr>
              <w:t>０円</w:t>
            </w:r>
          </w:p>
        </w:tc>
      </w:tr>
      <w:tr w:rsidR="00D85EE1" w:rsidTr="00577DBF">
        <w:trPr>
          <w:trHeight w:val="609"/>
        </w:trPr>
        <w:tc>
          <w:tcPr>
            <w:tcW w:w="3029" w:type="dxa"/>
            <w:tcBorders>
              <w:top w:val="dotted" w:sz="4" w:space="0" w:color="auto"/>
              <w:left w:val="single" w:sz="8" w:space="0" w:color="auto"/>
              <w:bottom w:val="single" w:sz="8" w:space="0" w:color="auto"/>
              <w:right w:val="single" w:sz="8" w:space="0" w:color="auto"/>
            </w:tcBorders>
            <w:vAlign w:val="center"/>
          </w:tcPr>
          <w:p w:rsidR="0047029C" w:rsidRDefault="0047029C" w:rsidP="00577DBF">
            <w:pPr>
              <w:suppressAutoHyphens/>
              <w:kinsoku w:val="0"/>
              <w:wordWrap w:val="0"/>
              <w:autoSpaceDE w:val="0"/>
              <w:autoSpaceDN w:val="0"/>
              <w:spacing w:line="260" w:lineRule="exact"/>
              <w:ind w:firstLineChars="100" w:firstLine="242"/>
              <w:rPr>
                <w:rFonts w:ascii="ＭＳ 明朝" w:cs="Times New Roman"/>
                <w:spacing w:val="8"/>
              </w:rPr>
            </w:pPr>
            <w:r>
              <w:rPr>
                <w:rFonts w:ascii="ＭＳ 明朝" w:cs="Times New Roman" w:hint="eastAsia"/>
                <w:spacing w:val="8"/>
              </w:rPr>
              <w:t>２５０ｋｇ超</w:t>
            </w:r>
          </w:p>
          <w:p w:rsidR="00D85EE1" w:rsidRPr="00D85EE1" w:rsidRDefault="0047029C" w:rsidP="00577DBF">
            <w:pPr>
              <w:suppressAutoHyphens/>
              <w:kinsoku w:val="0"/>
              <w:wordWrap w:val="0"/>
              <w:autoSpaceDE w:val="0"/>
              <w:autoSpaceDN w:val="0"/>
              <w:spacing w:line="260" w:lineRule="exact"/>
              <w:rPr>
                <w:rFonts w:ascii="ＭＳ 明朝" w:cs="Times New Roman"/>
                <w:spacing w:val="8"/>
              </w:rPr>
            </w:pPr>
            <w:r>
              <w:rPr>
                <w:rFonts w:ascii="ＭＳ 明朝" w:cs="Times New Roman" w:hint="eastAsia"/>
                <w:spacing w:val="8"/>
              </w:rPr>
              <w:t xml:space="preserve">　　　</w:t>
            </w:r>
            <w:r w:rsidR="00577DBF">
              <w:rPr>
                <w:rFonts w:ascii="ＭＳ 明朝" w:cs="Times New Roman" w:hint="eastAsia"/>
                <w:spacing w:val="8"/>
              </w:rPr>
              <w:t xml:space="preserve">  </w:t>
            </w:r>
            <w:r w:rsidR="00D85EE1" w:rsidRPr="00D85EE1">
              <w:rPr>
                <w:rFonts w:ascii="ＭＳ 明朝" w:cs="Times New Roman" w:hint="eastAsia"/>
                <w:spacing w:val="8"/>
              </w:rPr>
              <w:t>５００ｋｇまで</w:t>
            </w:r>
          </w:p>
        </w:tc>
        <w:tc>
          <w:tcPr>
            <w:tcW w:w="2268" w:type="dxa"/>
            <w:tcBorders>
              <w:top w:val="dotted" w:sz="4" w:space="0" w:color="auto"/>
              <w:left w:val="single" w:sz="8" w:space="0" w:color="auto"/>
              <w:bottom w:val="single" w:sz="8" w:space="0" w:color="auto"/>
              <w:right w:val="single" w:sz="4" w:space="0" w:color="auto"/>
            </w:tcBorders>
            <w:vAlign w:val="center"/>
          </w:tcPr>
          <w:p w:rsidR="00D85EE1" w:rsidRPr="00D85EE1" w:rsidRDefault="00D85EE1" w:rsidP="004412CE">
            <w:pPr>
              <w:suppressAutoHyphens/>
              <w:kinsoku w:val="0"/>
              <w:wordWrap w:val="0"/>
              <w:autoSpaceDE w:val="0"/>
              <w:autoSpaceDN w:val="0"/>
              <w:jc w:val="center"/>
              <w:rPr>
                <w:rFonts w:ascii="ＭＳ 明朝" w:cs="Times New Roman"/>
                <w:spacing w:val="8"/>
              </w:rPr>
            </w:pPr>
            <w:r w:rsidRPr="00D85EE1">
              <w:rPr>
                <w:rFonts w:ascii="ＭＳ 明朝" w:cs="Times New Roman" w:hint="eastAsia"/>
                <w:spacing w:val="8"/>
              </w:rPr>
              <w:t>２，２００円</w:t>
            </w:r>
          </w:p>
        </w:tc>
        <w:tc>
          <w:tcPr>
            <w:tcW w:w="2268" w:type="dxa"/>
            <w:tcBorders>
              <w:top w:val="dotted" w:sz="4" w:space="0" w:color="auto"/>
              <w:left w:val="single" w:sz="4" w:space="0" w:color="auto"/>
              <w:bottom w:val="single" w:sz="8" w:space="0" w:color="auto"/>
              <w:right w:val="single" w:sz="4" w:space="0" w:color="auto"/>
            </w:tcBorders>
            <w:vAlign w:val="center"/>
          </w:tcPr>
          <w:p w:rsidR="00D85EE1" w:rsidRPr="00D85EE1" w:rsidRDefault="00D85EE1" w:rsidP="004412CE">
            <w:pPr>
              <w:suppressAutoHyphens/>
              <w:kinsoku w:val="0"/>
              <w:wordWrap w:val="0"/>
              <w:autoSpaceDE w:val="0"/>
              <w:autoSpaceDN w:val="0"/>
              <w:jc w:val="center"/>
              <w:rPr>
                <w:rFonts w:ascii="ＭＳ 明朝" w:cs="Times New Roman"/>
                <w:spacing w:val="8"/>
              </w:rPr>
            </w:pPr>
            <w:r w:rsidRPr="00D85EE1">
              <w:rPr>
                <w:rFonts w:ascii="ＭＳ 明朝" w:cs="Times New Roman" w:hint="eastAsia"/>
                <w:spacing w:val="8"/>
              </w:rPr>
              <w:t>１，５００円</w:t>
            </w:r>
          </w:p>
        </w:tc>
        <w:tc>
          <w:tcPr>
            <w:tcW w:w="2268" w:type="dxa"/>
            <w:tcBorders>
              <w:top w:val="dotted" w:sz="4" w:space="0" w:color="auto"/>
              <w:left w:val="single" w:sz="4" w:space="0" w:color="auto"/>
              <w:bottom w:val="single" w:sz="8" w:space="0" w:color="auto"/>
              <w:right w:val="single" w:sz="8" w:space="0" w:color="auto"/>
            </w:tcBorders>
            <w:vAlign w:val="center"/>
          </w:tcPr>
          <w:p w:rsidR="00D85EE1" w:rsidRPr="00D85EE1" w:rsidRDefault="00046687" w:rsidP="004412CE">
            <w:pPr>
              <w:suppressAutoHyphens/>
              <w:kinsoku w:val="0"/>
              <w:wordWrap w:val="0"/>
              <w:autoSpaceDE w:val="0"/>
              <w:autoSpaceDN w:val="0"/>
              <w:jc w:val="center"/>
              <w:rPr>
                <w:rFonts w:ascii="ＭＳ 明朝" w:cs="Times New Roman"/>
                <w:spacing w:val="8"/>
              </w:rPr>
            </w:pPr>
            <w:r>
              <w:rPr>
                <w:rFonts w:ascii="ＭＳ 明朝" w:cs="Times New Roman" w:hint="eastAsia"/>
                <w:spacing w:val="8"/>
              </w:rPr>
              <w:t>１，５５</w:t>
            </w:r>
            <w:r w:rsidR="00D85EE1" w:rsidRPr="00D85EE1">
              <w:rPr>
                <w:rFonts w:ascii="ＭＳ 明朝" w:cs="Times New Roman" w:hint="eastAsia"/>
                <w:spacing w:val="8"/>
              </w:rPr>
              <w:t>０円</w:t>
            </w:r>
          </w:p>
        </w:tc>
      </w:tr>
    </w:tbl>
    <w:p w:rsidR="00D85EE1" w:rsidRDefault="00D85EE1" w:rsidP="00D85EE1">
      <w:pPr>
        <w:overflowPunct/>
        <w:autoSpaceDE w:val="0"/>
        <w:autoSpaceDN w:val="0"/>
        <w:jc w:val="right"/>
        <w:textAlignment w:val="auto"/>
        <w:rPr>
          <w:rFonts w:ascii="ＭＳ 明朝" w:cs="Times New Roman"/>
          <w:spacing w:val="8"/>
        </w:rPr>
      </w:pPr>
      <w:r>
        <w:rPr>
          <w:rFonts w:ascii="ＭＳ 明朝" w:cs="Times New Roman" w:hint="eastAsia"/>
          <w:spacing w:val="8"/>
        </w:rPr>
        <w:t>※上記以外のはかりについてはお問い合わせください。</w:t>
      </w:r>
    </w:p>
    <w:p w:rsidR="00D85EE1" w:rsidRDefault="00D85EE1">
      <w:pPr>
        <w:overflowPunct/>
        <w:autoSpaceDE w:val="0"/>
        <w:autoSpaceDN w:val="0"/>
        <w:jc w:val="left"/>
        <w:textAlignment w:val="auto"/>
        <w:rPr>
          <w:rFonts w:ascii="ＭＳ 明朝" w:cs="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607"/>
        <w:gridCol w:w="6834"/>
      </w:tblGrid>
      <w:tr w:rsidR="00E768A4" w:rsidTr="002F28A7">
        <w:tc>
          <w:tcPr>
            <w:tcW w:w="340" w:type="dxa"/>
            <w:tcBorders>
              <w:top w:val="single" w:sz="8" w:space="0" w:color="auto"/>
              <w:left w:val="single" w:sz="8" w:space="0" w:color="auto"/>
              <w:bottom w:val="nil"/>
              <w:right w:val="nil"/>
            </w:tcBorders>
          </w:tcPr>
          <w:p w:rsidR="00E768A4" w:rsidRDefault="00E768A4">
            <w:pPr>
              <w:suppressAutoHyphens/>
              <w:kinsoku w:val="0"/>
              <w:wordWrap w:val="0"/>
              <w:autoSpaceDE w:val="0"/>
              <w:autoSpaceDN w:val="0"/>
              <w:spacing w:line="364" w:lineRule="exact"/>
              <w:jc w:val="left"/>
              <w:rPr>
                <w:rFonts w:ascii="ＭＳ 明朝" w:cs="Times New Roman"/>
                <w:spacing w:val="8"/>
              </w:rPr>
            </w:pPr>
          </w:p>
        </w:tc>
        <w:tc>
          <w:tcPr>
            <w:tcW w:w="2607" w:type="dxa"/>
            <w:tcBorders>
              <w:top w:val="single" w:sz="8" w:space="0" w:color="auto"/>
              <w:left w:val="nil"/>
              <w:bottom w:val="nil"/>
              <w:right w:val="nil"/>
            </w:tcBorders>
          </w:tcPr>
          <w:p w:rsidR="00EB4899" w:rsidRPr="009E6344" w:rsidRDefault="00EB4899" w:rsidP="004412CE">
            <w:pPr>
              <w:suppressAutoHyphens/>
              <w:kinsoku w:val="0"/>
              <w:wordWrap w:val="0"/>
              <w:autoSpaceDE w:val="0"/>
              <w:autoSpaceDN w:val="0"/>
              <w:spacing w:line="364" w:lineRule="exact"/>
              <w:ind w:leftChars="-46" w:left="-104" w:firstLineChars="37" w:firstLine="104"/>
              <w:rPr>
                <w:rFonts w:ascii="ＭＳ 明朝" w:cs="Times New Roman"/>
                <w:b/>
                <w:spacing w:val="8"/>
              </w:rPr>
            </w:pPr>
            <w:r w:rsidRPr="009E6344">
              <w:rPr>
                <w:rFonts w:ascii="ＭＳ 明朝" w:eastAsia="ＭＳ ゴシック" w:cs="ＭＳ ゴシック" w:hint="eastAsia"/>
                <w:b/>
                <w:spacing w:val="2"/>
                <w:sz w:val="26"/>
                <w:szCs w:val="26"/>
              </w:rPr>
              <w:t>お問い合わせは</w:t>
            </w:r>
          </w:p>
        </w:tc>
        <w:tc>
          <w:tcPr>
            <w:tcW w:w="6834" w:type="dxa"/>
            <w:tcBorders>
              <w:top w:val="single" w:sz="8" w:space="0" w:color="auto"/>
              <w:left w:val="nil"/>
              <w:bottom w:val="nil"/>
              <w:right w:val="single" w:sz="8" w:space="0" w:color="auto"/>
            </w:tcBorders>
          </w:tcPr>
          <w:p w:rsidR="00E768A4" w:rsidRDefault="00E768A4">
            <w:pPr>
              <w:suppressAutoHyphens/>
              <w:kinsoku w:val="0"/>
              <w:wordWrap w:val="0"/>
              <w:autoSpaceDE w:val="0"/>
              <w:autoSpaceDN w:val="0"/>
              <w:spacing w:line="364" w:lineRule="exact"/>
              <w:jc w:val="left"/>
              <w:rPr>
                <w:rFonts w:ascii="ＭＳ 明朝" w:cs="Times New Roman"/>
                <w:spacing w:val="8"/>
              </w:rPr>
            </w:pPr>
          </w:p>
        </w:tc>
      </w:tr>
      <w:tr w:rsidR="00E768A4" w:rsidRPr="0047029C" w:rsidTr="004412CE">
        <w:trPr>
          <w:trHeight w:val="1404"/>
        </w:trPr>
        <w:tc>
          <w:tcPr>
            <w:tcW w:w="9781" w:type="dxa"/>
            <w:gridSpan w:val="3"/>
            <w:tcBorders>
              <w:top w:val="nil"/>
              <w:left w:val="single" w:sz="8" w:space="0" w:color="auto"/>
              <w:bottom w:val="dotted" w:sz="4" w:space="0" w:color="auto"/>
              <w:right w:val="single" w:sz="8" w:space="0" w:color="auto"/>
            </w:tcBorders>
          </w:tcPr>
          <w:p w:rsidR="00CF5607" w:rsidRPr="004412CE" w:rsidRDefault="00E768A4" w:rsidP="004412CE">
            <w:pPr>
              <w:suppressAutoHyphens/>
              <w:kinsoku w:val="0"/>
              <w:wordWrap w:val="0"/>
              <w:autoSpaceDE w:val="0"/>
              <w:autoSpaceDN w:val="0"/>
              <w:spacing w:line="320" w:lineRule="exact"/>
              <w:ind w:firstLineChars="300" w:firstLine="750"/>
              <w:jc w:val="left"/>
              <w:rPr>
                <w:rFonts w:asciiTheme="majorEastAsia" w:eastAsiaTheme="majorEastAsia" w:hAnsiTheme="majorEastAsia" w:cs="Times New Roman"/>
                <w:spacing w:val="8"/>
                <w:sz w:val="23"/>
                <w:szCs w:val="23"/>
              </w:rPr>
            </w:pPr>
            <w:r w:rsidRPr="004412CE">
              <w:rPr>
                <w:rFonts w:asciiTheme="majorEastAsia" w:eastAsiaTheme="majorEastAsia" w:hAnsiTheme="majorEastAsia" w:cs="ＭＳ ゴシック" w:hint="eastAsia"/>
                <w:spacing w:val="2"/>
                <w:sz w:val="23"/>
                <w:szCs w:val="23"/>
              </w:rPr>
              <w:t>石川県計量検定所</w:t>
            </w:r>
            <w:r w:rsidR="00CF5607" w:rsidRPr="004412CE">
              <w:rPr>
                <w:rFonts w:asciiTheme="majorEastAsia" w:eastAsiaTheme="majorEastAsia" w:hAnsiTheme="majorEastAsia" w:cs="ＭＳ ゴシック" w:hint="eastAsia"/>
                <w:spacing w:val="2"/>
                <w:sz w:val="23"/>
                <w:szCs w:val="23"/>
              </w:rPr>
              <w:t xml:space="preserve">　</w:t>
            </w:r>
            <w:hyperlink r:id="rId12" w:history="1">
              <w:r w:rsidR="00CF5607" w:rsidRPr="004412CE">
                <w:rPr>
                  <w:rStyle w:val="aa"/>
                  <w:rFonts w:asciiTheme="majorEastAsia" w:eastAsiaTheme="majorEastAsia" w:hAnsiTheme="majorEastAsia" w:cs="ＭＳ 明朝"/>
                  <w:sz w:val="23"/>
                  <w:szCs w:val="23"/>
                  <w:u w:val="none"/>
                </w:rPr>
                <w:t>http://www.pref.ishikawa.lg.jp/keiryo/</w:t>
              </w:r>
            </w:hyperlink>
          </w:p>
          <w:p w:rsidR="00574D3F" w:rsidRPr="004412CE" w:rsidRDefault="004412CE" w:rsidP="004412CE">
            <w:pPr>
              <w:suppressAutoHyphens/>
              <w:kinsoku w:val="0"/>
              <w:wordWrap w:val="0"/>
              <w:autoSpaceDE w:val="0"/>
              <w:autoSpaceDN w:val="0"/>
              <w:spacing w:line="320" w:lineRule="exact"/>
              <w:ind w:firstLineChars="300" w:firstLine="750"/>
              <w:jc w:val="left"/>
              <w:rPr>
                <w:rFonts w:asciiTheme="majorEastAsia" w:eastAsiaTheme="majorEastAsia" w:hAnsiTheme="majorEastAsia" w:cs="ＭＳ ゴシック"/>
                <w:spacing w:val="2"/>
                <w:sz w:val="23"/>
                <w:szCs w:val="23"/>
              </w:rPr>
            </w:pPr>
            <w:r>
              <w:rPr>
                <w:rFonts w:asciiTheme="majorEastAsia" w:eastAsiaTheme="majorEastAsia" w:hAnsiTheme="majorEastAsia" w:cs="ＭＳ ゴシック" w:hint="eastAsia"/>
                <w:spacing w:val="2"/>
                <w:sz w:val="23"/>
                <w:szCs w:val="23"/>
              </w:rPr>
              <w:t>〒</w:t>
            </w:r>
            <w:r w:rsidR="00666276" w:rsidRPr="004412CE">
              <w:rPr>
                <w:rFonts w:asciiTheme="majorEastAsia" w:eastAsiaTheme="majorEastAsia" w:hAnsiTheme="majorEastAsia" w:cs="ＭＳ ゴシック" w:hint="eastAsia"/>
                <w:spacing w:val="2"/>
                <w:w w:val="80"/>
                <w:sz w:val="23"/>
                <w:szCs w:val="23"/>
              </w:rPr>
              <w:t>９２</w:t>
            </w:r>
            <w:r w:rsidR="007D4162" w:rsidRPr="004412CE">
              <w:rPr>
                <w:rFonts w:asciiTheme="majorEastAsia" w:eastAsiaTheme="majorEastAsia" w:hAnsiTheme="majorEastAsia" w:cs="ＭＳ ゴシック" w:hint="eastAsia"/>
                <w:spacing w:val="2"/>
                <w:w w:val="80"/>
                <w:sz w:val="23"/>
                <w:szCs w:val="23"/>
              </w:rPr>
              <w:t>０</w:t>
            </w:r>
            <w:r w:rsidR="00666276" w:rsidRPr="004412CE">
              <w:rPr>
                <w:rFonts w:asciiTheme="majorEastAsia" w:eastAsiaTheme="majorEastAsia" w:hAnsiTheme="majorEastAsia" w:cs="ＭＳ ゴシック" w:hint="eastAsia"/>
                <w:spacing w:val="2"/>
                <w:w w:val="80"/>
                <w:sz w:val="23"/>
                <w:szCs w:val="23"/>
              </w:rPr>
              <w:t>－８</w:t>
            </w:r>
            <w:r w:rsidR="007D4162" w:rsidRPr="004412CE">
              <w:rPr>
                <w:rFonts w:asciiTheme="majorEastAsia" w:eastAsiaTheme="majorEastAsia" w:hAnsiTheme="majorEastAsia" w:cs="ＭＳ ゴシック" w:hint="eastAsia"/>
                <w:spacing w:val="2"/>
                <w:w w:val="80"/>
                <w:sz w:val="23"/>
                <w:szCs w:val="23"/>
              </w:rPr>
              <w:t>２１４</w:t>
            </w:r>
            <w:r w:rsidR="00666276" w:rsidRPr="004412CE">
              <w:rPr>
                <w:rFonts w:asciiTheme="majorEastAsia" w:eastAsiaTheme="majorEastAsia" w:hAnsiTheme="majorEastAsia" w:cs="ＭＳ ゴシック" w:hint="eastAsia"/>
                <w:spacing w:val="2"/>
                <w:sz w:val="23"/>
                <w:szCs w:val="23"/>
              </w:rPr>
              <w:t xml:space="preserve">　</w:t>
            </w:r>
            <w:r>
              <w:rPr>
                <w:rFonts w:asciiTheme="majorEastAsia" w:eastAsiaTheme="majorEastAsia" w:hAnsiTheme="majorEastAsia" w:cs="ＭＳ ゴシック" w:hint="eastAsia"/>
                <w:spacing w:val="2"/>
                <w:sz w:val="23"/>
                <w:szCs w:val="23"/>
              </w:rPr>
              <w:t xml:space="preserve"> </w:t>
            </w:r>
            <w:r w:rsidR="00E768A4" w:rsidRPr="004412CE">
              <w:rPr>
                <w:rFonts w:asciiTheme="majorEastAsia" w:eastAsiaTheme="majorEastAsia" w:hAnsiTheme="majorEastAsia" w:cs="ＭＳ ゴシック" w:hint="eastAsia"/>
                <w:spacing w:val="2"/>
                <w:sz w:val="23"/>
                <w:szCs w:val="23"/>
              </w:rPr>
              <w:t>金沢市</w:t>
            </w:r>
            <w:r w:rsidR="007D4162" w:rsidRPr="004412CE">
              <w:rPr>
                <w:rFonts w:asciiTheme="majorEastAsia" w:eastAsiaTheme="majorEastAsia" w:hAnsiTheme="majorEastAsia" w:cs="ＭＳ ゴシック" w:hint="eastAsia"/>
                <w:spacing w:val="2"/>
                <w:sz w:val="23"/>
                <w:szCs w:val="23"/>
              </w:rPr>
              <w:t>直江</w:t>
            </w:r>
            <w:r w:rsidR="007D4162" w:rsidRPr="004412CE">
              <w:rPr>
                <w:rFonts w:asciiTheme="majorEastAsia" w:eastAsiaTheme="majorEastAsia" w:hAnsiTheme="majorEastAsia" w:cs="ＭＳ ゴシック"/>
                <w:spacing w:val="2"/>
                <w:sz w:val="23"/>
                <w:szCs w:val="23"/>
              </w:rPr>
              <w:t>南</w:t>
            </w:r>
            <w:r w:rsidR="007D4162" w:rsidRPr="004412CE">
              <w:rPr>
                <w:rFonts w:asciiTheme="majorEastAsia" w:eastAsiaTheme="majorEastAsia" w:hAnsiTheme="majorEastAsia" w:cs="ＭＳ ゴシック" w:hint="eastAsia"/>
                <w:spacing w:val="2"/>
                <w:sz w:val="23"/>
                <w:szCs w:val="23"/>
              </w:rPr>
              <w:t>２</w:t>
            </w:r>
            <w:r w:rsidR="00E768A4" w:rsidRPr="004412CE">
              <w:rPr>
                <w:rFonts w:asciiTheme="majorEastAsia" w:eastAsiaTheme="majorEastAsia" w:hAnsiTheme="majorEastAsia" w:cs="ＭＳ ゴシック" w:hint="eastAsia"/>
                <w:spacing w:val="2"/>
                <w:sz w:val="23"/>
                <w:szCs w:val="23"/>
              </w:rPr>
              <w:t>丁目</w:t>
            </w:r>
            <w:r w:rsidR="00574D3F" w:rsidRPr="004412CE">
              <w:rPr>
                <w:rFonts w:asciiTheme="majorEastAsia" w:eastAsiaTheme="majorEastAsia" w:hAnsiTheme="majorEastAsia" w:cs="ＭＳ ゴシック" w:hint="eastAsia"/>
                <w:spacing w:val="2"/>
                <w:sz w:val="23"/>
                <w:szCs w:val="23"/>
              </w:rPr>
              <w:t>１番地</w:t>
            </w:r>
          </w:p>
          <w:p w:rsidR="00666276" w:rsidRPr="004412CE" w:rsidRDefault="003C5FB6" w:rsidP="004412CE">
            <w:pPr>
              <w:suppressAutoHyphens/>
              <w:kinsoku w:val="0"/>
              <w:wordWrap w:val="0"/>
              <w:autoSpaceDE w:val="0"/>
              <w:autoSpaceDN w:val="0"/>
              <w:spacing w:line="320" w:lineRule="exact"/>
              <w:ind w:firstLineChars="300" w:firstLine="750"/>
              <w:jc w:val="left"/>
              <w:rPr>
                <w:rFonts w:asciiTheme="majorEastAsia" w:eastAsiaTheme="majorEastAsia" w:hAnsiTheme="majorEastAsia" w:cs="ＭＳ ゴシック"/>
                <w:spacing w:val="2"/>
                <w:sz w:val="23"/>
                <w:szCs w:val="23"/>
              </w:rPr>
            </w:pPr>
            <w:r w:rsidRPr="004412CE">
              <w:rPr>
                <w:rFonts w:asciiTheme="majorEastAsia" w:eastAsiaTheme="majorEastAsia" w:hAnsiTheme="majorEastAsia" w:cs="ＭＳ ゴシック" w:hint="eastAsia"/>
                <w:spacing w:val="2"/>
                <w:sz w:val="23"/>
                <w:szCs w:val="23"/>
              </w:rPr>
              <w:t>電話</w:t>
            </w:r>
            <w:r w:rsidR="002F28A7" w:rsidRPr="004412CE">
              <w:rPr>
                <w:rFonts w:asciiTheme="majorEastAsia" w:eastAsiaTheme="majorEastAsia" w:hAnsiTheme="majorEastAsia" w:cs="ＭＳ ゴシック" w:hint="eastAsia"/>
                <w:spacing w:val="2"/>
                <w:sz w:val="23"/>
                <w:szCs w:val="23"/>
              </w:rPr>
              <w:t xml:space="preserve"> </w:t>
            </w:r>
            <w:r w:rsidR="00CF5607" w:rsidRPr="004412CE">
              <w:rPr>
                <w:rFonts w:asciiTheme="majorEastAsia" w:eastAsiaTheme="majorEastAsia" w:hAnsiTheme="majorEastAsia" w:cs="ＭＳ ゴシック" w:hint="eastAsia"/>
                <w:spacing w:val="2"/>
                <w:sz w:val="23"/>
                <w:szCs w:val="23"/>
              </w:rPr>
              <w:t>：</w:t>
            </w:r>
            <w:r w:rsidR="00666276" w:rsidRPr="004412CE">
              <w:rPr>
                <w:rFonts w:asciiTheme="majorEastAsia" w:eastAsiaTheme="majorEastAsia" w:hAnsiTheme="majorEastAsia" w:cs="ＭＳ ゴシック" w:hint="eastAsia"/>
                <w:spacing w:val="2"/>
                <w:w w:val="80"/>
                <w:sz w:val="23"/>
                <w:szCs w:val="23"/>
              </w:rPr>
              <w:t>０７６－２</w:t>
            </w:r>
            <w:r w:rsidR="007D4162" w:rsidRPr="004412CE">
              <w:rPr>
                <w:rFonts w:asciiTheme="majorEastAsia" w:eastAsiaTheme="majorEastAsia" w:hAnsiTheme="majorEastAsia" w:cs="ＭＳ ゴシック" w:hint="eastAsia"/>
                <w:spacing w:val="2"/>
                <w:w w:val="80"/>
                <w:sz w:val="23"/>
                <w:szCs w:val="23"/>
              </w:rPr>
              <w:t>５４</w:t>
            </w:r>
            <w:r w:rsidR="00666276" w:rsidRPr="004412CE">
              <w:rPr>
                <w:rFonts w:asciiTheme="majorEastAsia" w:eastAsiaTheme="majorEastAsia" w:hAnsiTheme="majorEastAsia" w:cs="ＭＳ ゴシック" w:hint="eastAsia"/>
                <w:spacing w:val="2"/>
                <w:w w:val="80"/>
                <w:sz w:val="23"/>
                <w:szCs w:val="23"/>
              </w:rPr>
              <w:t>－５</w:t>
            </w:r>
            <w:r w:rsidR="007D4162" w:rsidRPr="004412CE">
              <w:rPr>
                <w:rFonts w:asciiTheme="majorEastAsia" w:eastAsiaTheme="majorEastAsia" w:hAnsiTheme="majorEastAsia" w:cs="ＭＳ ゴシック" w:hint="eastAsia"/>
                <w:spacing w:val="2"/>
                <w:w w:val="80"/>
                <w:sz w:val="23"/>
                <w:szCs w:val="23"/>
              </w:rPr>
              <w:t>５０</w:t>
            </w:r>
            <w:r w:rsidR="00666276" w:rsidRPr="004412CE">
              <w:rPr>
                <w:rFonts w:asciiTheme="majorEastAsia" w:eastAsiaTheme="majorEastAsia" w:hAnsiTheme="majorEastAsia" w:cs="ＭＳ ゴシック" w:hint="eastAsia"/>
                <w:spacing w:val="2"/>
                <w:w w:val="80"/>
                <w:sz w:val="23"/>
                <w:szCs w:val="23"/>
              </w:rPr>
              <w:t>７</w:t>
            </w:r>
            <w:r w:rsidR="00666276" w:rsidRPr="004412CE">
              <w:rPr>
                <w:rFonts w:asciiTheme="majorEastAsia" w:eastAsiaTheme="majorEastAsia" w:hAnsiTheme="majorEastAsia" w:cs="ＭＳ ゴシック" w:hint="eastAsia"/>
                <w:spacing w:val="2"/>
                <w:sz w:val="23"/>
                <w:szCs w:val="23"/>
              </w:rPr>
              <w:t xml:space="preserve">　</w:t>
            </w:r>
            <w:r w:rsidR="004412CE">
              <w:rPr>
                <w:rFonts w:asciiTheme="majorEastAsia" w:eastAsiaTheme="majorEastAsia" w:hAnsiTheme="majorEastAsia" w:cs="ＭＳ ゴシック" w:hint="eastAsia"/>
                <w:spacing w:val="2"/>
                <w:sz w:val="23"/>
                <w:szCs w:val="23"/>
              </w:rPr>
              <w:t xml:space="preserve">   </w:t>
            </w:r>
            <w:r w:rsidR="00CF5607" w:rsidRPr="004412CE">
              <w:rPr>
                <w:rFonts w:asciiTheme="majorEastAsia" w:eastAsiaTheme="majorEastAsia" w:hAnsiTheme="majorEastAsia" w:cs="ＭＳ ゴシック" w:hint="eastAsia"/>
                <w:spacing w:val="2"/>
                <w:sz w:val="23"/>
                <w:szCs w:val="23"/>
              </w:rPr>
              <w:t>FAX</w:t>
            </w:r>
            <w:r w:rsidR="002F28A7" w:rsidRPr="004412CE">
              <w:rPr>
                <w:rFonts w:asciiTheme="majorEastAsia" w:eastAsiaTheme="majorEastAsia" w:hAnsiTheme="majorEastAsia" w:cs="ＭＳ ゴシック"/>
                <w:spacing w:val="2"/>
                <w:sz w:val="23"/>
                <w:szCs w:val="23"/>
              </w:rPr>
              <w:t xml:space="preserve"> </w:t>
            </w:r>
            <w:r w:rsidR="00CF5607" w:rsidRPr="004412CE">
              <w:rPr>
                <w:rFonts w:asciiTheme="majorEastAsia" w:eastAsiaTheme="majorEastAsia" w:hAnsiTheme="majorEastAsia" w:cs="ＭＳ ゴシック" w:hint="eastAsia"/>
                <w:spacing w:val="2"/>
                <w:sz w:val="23"/>
                <w:szCs w:val="23"/>
              </w:rPr>
              <w:t>：</w:t>
            </w:r>
            <w:r w:rsidR="00666276" w:rsidRPr="004412CE">
              <w:rPr>
                <w:rFonts w:asciiTheme="majorEastAsia" w:eastAsiaTheme="majorEastAsia" w:hAnsiTheme="majorEastAsia" w:cs="ＭＳ ゴシック" w:hint="eastAsia"/>
                <w:spacing w:val="2"/>
                <w:w w:val="80"/>
                <w:sz w:val="23"/>
                <w:szCs w:val="23"/>
              </w:rPr>
              <w:t>０７６－２</w:t>
            </w:r>
            <w:r w:rsidR="007D4162" w:rsidRPr="004412CE">
              <w:rPr>
                <w:rFonts w:asciiTheme="majorEastAsia" w:eastAsiaTheme="majorEastAsia" w:hAnsiTheme="majorEastAsia" w:cs="ＭＳ ゴシック" w:hint="eastAsia"/>
                <w:spacing w:val="2"/>
                <w:w w:val="80"/>
                <w:sz w:val="23"/>
                <w:szCs w:val="23"/>
              </w:rPr>
              <w:t>５４</w:t>
            </w:r>
            <w:r w:rsidR="00666276" w:rsidRPr="004412CE">
              <w:rPr>
                <w:rFonts w:asciiTheme="majorEastAsia" w:eastAsiaTheme="majorEastAsia" w:hAnsiTheme="majorEastAsia" w:cs="ＭＳ ゴシック" w:hint="eastAsia"/>
                <w:spacing w:val="2"/>
                <w:w w:val="80"/>
                <w:sz w:val="23"/>
                <w:szCs w:val="23"/>
              </w:rPr>
              <w:t>－</w:t>
            </w:r>
            <w:r w:rsidR="007D4162" w:rsidRPr="004412CE">
              <w:rPr>
                <w:rFonts w:asciiTheme="majorEastAsia" w:eastAsiaTheme="majorEastAsia" w:hAnsiTheme="majorEastAsia" w:cs="ＭＳ ゴシック" w:hint="eastAsia"/>
                <w:spacing w:val="2"/>
                <w:w w:val="80"/>
                <w:sz w:val="23"/>
                <w:szCs w:val="23"/>
              </w:rPr>
              <w:t>５５４３</w:t>
            </w:r>
          </w:p>
          <w:p w:rsidR="004070FB" w:rsidRPr="0047029C" w:rsidRDefault="003C5FB6" w:rsidP="004412CE">
            <w:pPr>
              <w:suppressAutoHyphens/>
              <w:kinsoku w:val="0"/>
              <w:wordWrap w:val="0"/>
              <w:autoSpaceDE w:val="0"/>
              <w:autoSpaceDN w:val="0"/>
              <w:spacing w:line="320" w:lineRule="exact"/>
              <w:ind w:firstLineChars="300" w:firstLine="750"/>
              <w:jc w:val="left"/>
              <w:rPr>
                <w:rFonts w:asciiTheme="majorEastAsia" w:eastAsiaTheme="majorEastAsia" w:hAnsiTheme="majorEastAsia" w:cs="ＭＳ ゴシック"/>
                <w:spacing w:val="2"/>
                <w:sz w:val="24"/>
                <w:szCs w:val="24"/>
              </w:rPr>
            </w:pPr>
            <w:r w:rsidRPr="004412CE">
              <w:rPr>
                <w:rFonts w:asciiTheme="majorEastAsia" w:eastAsiaTheme="majorEastAsia" w:hAnsiTheme="majorEastAsia" w:cs="ＭＳ ゴシック" w:hint="eastAsia"/>
                <w:spacing w:val="2"/>
                <w:sz w:val="23"/>
                <w:szCs w:val="23"/>
              </w:rPr>
              <w:t>メールアドレス</w:t>
            </w:r>
            <w:r w:rsidR="002F28A7" w:rsidRPr="004412CE">
              <w:rPr>
                <w:rFonts w:asciiTheme="majorEastAsia" w:eastAsiaTheme="majorEastAsia" w:hAnsiTheme="majorEastAsia" w:cs="ＭＳ ゴシック" w:hint="eastAsia"/>
                <w:spacing w:val="2"/>
                <w:sz w:val="23"/>
                <w:szCs w:val="23"/>
              </w:rPr>
              <w:t xml:space="preserve"> </w:t>
            </w:r>
            <w:r w:rsidR="004070FB" w:rsidRPr="004412CE">
              <w:rPr>
                <w:rFonts w:asciiTheme="majorEastAsia" w:eastAsiaTheme="majorEastAsia" w:hAnsiTheme="majorEastAsia" w:cs="ＭＳ ゴシック"/>
                <w:spacing w:val="2"/>
                <w:sz w:val="23"/>
                <w:szCs w:val="23"/>
              </w:rPr>
              <w:t>:</w:t>
            </w:r>
            <w:r w:rsidR="002F28A7" w:rsidRPr="004412CE">
              <w:rPr>
                <w:rFonts w:asciiTheme="majorEastAsia" w:eastAsiaTheme="majorEastAsia" w:hAnsiTheme="majorEastAsia" w:cs="ＭＳ ゴシック"/>
                <w:spacing w:val="2"/>
                <w:sz w:val="23"/>
                <w:szCs w:val="23"/>
              </w:rPr>
              <w:t xml:space="preserve"> </w:t>
            </w:r>
            <w:r w:rsidR="00B17ADD">
              <w:rPr>
                <w:rFonts w:asciiTheme="majorEastAsia" w:eastAsiaTheme="majorEastAsia" w:hAnsiTheme="majorEastAsia" w:cs="ＭＳ ゴシック"/>
                <w:spacing w:val="2"/>
                <w:sz w:val="23"/>
                <w:szCs w:val="23"/>
              </w:rPr>
              <w:t xml:space="preserve"> </w:t>
            </w:r>
            <w:r w:rsidR="004070FB" w:rsidRPr="004412CE">
              <w:rPr>
                <w:rFonts w:asciiTheme="majorEastAsia" w:eastAsiaTheme="majorEastAsia" w:hAnsiTheme="majorEastAsia" w:cs="ＭＳ ゴシック"/>
                <w:spacing w:val="2"/>
                <w:sz w:val="23"/>
                <w:szCs w:val="23"/>
              </w:rPr>
              <w:t>keiryo@pref.ishikawa.lg.jp</w:t>
            </w:r>
          </w:p>
        </w:tc>
      </w:tr>
      <w:tr w:rsidR="00E768A4" w:rsidTr="004412CE">
        <w:trPr>
          <w:trHeight w:val="1273"/>
        </w:trPr>
        <w:tc>
          <w:tcPr>
            <w:tcW w:w="9781" w:type="dxa"/>
            <w:gridSpan w:val="3"/>
            <w:tcBorders>
              <w:top w:val="dotted" w:sz="4" w:space="0" w:color="auto"/>
              <w:left w:val="single" w:sz="8" w:space="0" w:color="auto"/>
              <w:bottom w:val="single" w:sz="8" w:space="0" w:color="auto"/>
              <w:right w:val="single" w:sz="8" w:space="0" w:color="auto"/>
            </w:tcBorders>
          </w:tcPr>
          <w:p w:rsidR="00E768A4" w:rsidRDefault="00E768A4" w:rsidP="004412CE">
            <w:pPr>
              <w:suppressAutoHyphens/>
              <w:kinsoku w:val="0"/>
              <w:wordWrap w:val="0"/>
              <w:autoSpaceDE w:val="0"/>
              <w:autoSpaceDN w:val="0"/>
              <w:spacing w:beforeLines="30" w:before="93"/>
              <w:jc w:val="left"/>
              <w:rPr>
                <w:rFonts w:ascii="ＭＳ 明朝" w:cs="Times New Roman"/>
                <w:spacing w:val="8"/>
              </w:rPr>
            </w:pPr>
            <w:r>
              <w:rPr>
                <w:rFonts w:cs="Times New Roman"/>
              </w:rPr>
              <w:t xml:space="preserve"> </w:t>
            </w:r>
            <w:r>
              <w:rPr>
                <w:rFonts w:hint="eastAsia"/>
              </w:rPr>
              <w:t xml:space="preserve">　</w:t>
            </w:r>
            <w:r>
              <w:rPr>
                <w:rFonts w:ascii="ＭＳ 明朝" w:eastAsia="ＭＳ ゴシック" w:cs="ＭＳ ゴシック" w:hint="eastAsia"/>
              </w:rPr>
              <w:t>市町担当課</w:t>
            </w:r>
          </w:p>
        </w:tc>
      </w:tr>
    </w:tbl>
    <w:p w:rsidR="00E768A4" w:rsidRDefault="00E768A4" w:rsidP="000578C0">
      <w:pPr>
        <w:adjustRightInd/>
        <w:spacing w:line="20" w:lineRule="exact"/>
        <w:rPr>
          <w:rFonts w:ascii="ＭＳ 明朝" w:cs="Times New Roman"/>
          <w:spacing w:val="8"/>
        </w:rPr>
      </w:pPr>
    </w:p>
    <w:sectPr w:rsidR="00E768A4" w:rsidSect="00840C2E">
      <w:headerReference w:type="default" r:id="rId13"/>
      <w:footerReference w:type="default" r:id="rId14"/>
      <w:type w:val="continuous"/>
      <w:pgSz w:w="11906" w:h="16838"/>
      <w:pgMar w:top="1361" w:right="1134" w:bottom="1134" w:left="1077" w:header="567" w:footer="720" w:gutter="0"/>
      <w:pgNumType w:fmt="numberInDash" w:start="8"/>
      <w:cols w:space="720"/>
      <w:noEndnote/>
      <w:docGrid w:type="linesAndChars" w:linePitch="31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EE1" w:rsidRDefault="00D85EE1">
      <w:r>
        <w:separator/>
      </w:r>
    </w:p>
  </w:endnote>
  <w:endnote w:type="continuationSeparator" w:id="0">
    <w:p w:rsidR="00D85EE1" w:rsidRDefault="00D8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EE1" w:rsidRDefault="00D85E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EE1" w:rsidRDefault="00D85EE1">
      <w:r>
        <w:rPr>
          <w:rFonts w:ascii="ＭＳ 明朝" w:cs="Times New Roman"/>
          <w:color w:val="auto"/>
          <w:sz w:val="2"/>
          <w:szCs w:val="2"/>
        </w:rPr>
        <w:continuationSeparator/>
      </w:r>
    </w:p>
  </w:footnote>
  <w:footnote w:type="continuationSeparator" w:id="0">
    <w:p w:rsidR="00D85EE1" w:rsidRDefault="00D8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248" w:rsidRDefault="004A3FFF">
    <w:pPr>
      <w:pStyle w:val="a5"/>
    </w:pPr>
    <w:r>
      <w:rPr>
        <w:rFonts w:hint="eastAsia"/>
      </w:rPr>
      <w:t>定期検査制度案内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13"/>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A4"/>
    <w:rsid w:val="000128D5"/>
    <w:rsid w:val="00040DA7"/>
    <w:rsid w:val="00042429"/>
    <w:rsid w:val="00046687"/>
    <w:rsid w:val="000578C0"/>
    <w:rsid w:val="00060383"/>
    <w:rsid w:val="000A564C"/>
    <w:rsid w:val="000C06F3"/>
    <w:rsid w:val="000C66B5"/>
    <w:rsid w:val="000F6286"/>
    <w:rsid w:val="00166248"/>
    <w:rsid w:val="002376F6"/>
    <w:rsid w:val="002D2667"/>
    <w:rsid w:val="002E5FB5"/>
    <w:rsid w:val="002F28A7"/>
    <w:rsid w:val="003213CF"/>
    <w:rsid w:val="003676CC"/>
    <w:rsid w:val="003B1BB9"/>
    <w:rsid w:val="003B7D06"/>
    <w:rsid w:val="003C5FB6"/>
    <w:rsid w:val="004070FB"/>
    <w:rsid w:val="004319E8"/>
    <w:rsid w:val="004412CE"/>
    <w:rsid w:val="0047029C"/>
    <w:rsid w:val="00484C18"/>
    <w:rsid w:val="00491325"/>
    <w:rsid w:val="004922BE"/>
    <w:rsid w:val="004A3FFF"/>
    <w:rsid w:val="004B564D"/>
    <w:rsid w:val="004C0678"/>
    <w:rsid w:val="004D6123"/>
    <w:rsid w:val="00505E39"/>
    <w:rsid w:val="00510140"/>
    <w:rsid w:val="00572990"/>
    <w:rsid w:val="00574D3F"/>
    <w:rsid w:val="00577DBF"/>
    <w:rsid w:val="005973A4"/>
    <w:rsid w:val="005E636A"/>
    <w:rsid w:val="005F4CD9"/>
    <w:rsid w:val="00605479"/>
    <w:rsid w:val="00622120"/>
    <w:rsid w:val="00666276"/>
    <w:rsid w:val="006967B6"/>
    <w:rsid w:val="006A42D5"/>
    <w:rsid w:val="006C4775"/>
    <w:rsid w:val="006C6367"/>
    <w:rsid w:val="006C76C5"/>
    <w:rsid w:val="006F4D95"/>
    <w:rsid w:val="0076417E"/>
    <w:rsid w:val="00790CF9"/>
    <w:rsid w:val="007B7C5D"/>
    <w:rsid w:val="007D4162"/>
    <w:rsid w:val="008042CD"/>
    <w:rsid w:val="00805ECE"/>
    <w:rsid w:val="00840C2E"/>
    <w:rsid w:val="00847673"/>
    <w:rsid w:val="008F5454"/>
    <w:rsid w:val="00925971"/>
    <w:rsid w:val="00992753"/>
    <w:rsid w:val="009E6344"/>
    <w:rsid w:val="009F0A12"/>
    <w:rsid w:val="00A234DD"/>
    <w:rsid w:val="00A40BC0"/>
    <w:rsid w:val="00A44044"/>
    <w:rsid w:val="00A71274"/>
    <w:rsid w:val="00A7450A"/>
    <w:rsid w:val="00A82D4D"/>
    <w:rsid w:val="00AE1FEF"/>
    <w:rsid w:val="00AE6248"/>
    <w:rsid w:val="00AE633E"/>
    <w:rsid w:val="00AF3182"/>
    <w:rsid w:val="00B00C1B"/>
    <w:rsid w:val="00B03FBB"/>
    <w:rsid w:val="00B17ADD"/>
    <w:rsid w:val="00B301EB"/>
    <w:rsid w:val="00B66006"/>
    <w:rsid w:val="00B84B5B"/>
    <w:rsid w:val="00BD10A7"/>
    <w:rsid w:val="00BF178F"/>
    <w:rsid w:val="00C67588"/>
    <w:rsid w:val="00CF5607"/>
    <w:rsid w:val="00D07986"/>
    <w:rsid w:val="00D16038"/>
    <w:rsid w:val="00D205F1"/>
    <w:rsid w:val="00D66C11"/>
    <w:rsid w:val="00D66D1F"/>
    <w:rsid w:val="00D7297B"/>
    <w:rsid w:val="00D85EE1"/>
    <w:rsid w:val="00D90837"/>
    <w:rsid w:val="00DA7A5F"/>
    <w:rsid w:val="00DB589F"/>
    <w:rsid w:val="00DD52CE"/>
    <w:rsid w:val="00DE6A1F"/>
    <w:rsid w:val="00DF138B"/>
    <w:rsid w:val="00E00B21"/>
    <w:rsid w:val="00E0642C"/>
    <w:rsid w:val="00E72AEE"/>
    <w:rsid w:val="00E768A4"/>
    <w:rsid w:val="00E96FF6"/>
    <w:rsid w:val="00EB4899"/>
    <w:rsid w:val="00EF4341"/>
    <w:rsid w:val="00F10D96"/>
    <w:rsid w:val="00F86939"/>
    <w:rsid w:val="00F87184"/>
    <w:rsid w:val="00F96BCF"/>
    <w:rsid w:val="00FE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1B31E521"/>
  <w15:docId w15:val="{EBEBC8B2-0A4D-4FDC-85A2-4795E9C0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38B"/>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ECE"/>
    <w:rPr>
      <w:rFonts w:ascii="Arial" w:eastAsia="ＭＳ ゴシック" w:hAnsi="Arial" w:cs="Times New Roman"/>
      <w:sz w:val="18"/>
      <w:szCs w:val="18"/>
    </w:rPr>
  </w:style>
  <w:style w:type="character" w:customStyle="1" w:styleId="a4">
    <w:name w:val="吹き出し (文字)"/>
    <w:basedOn w:val="a0"/>
    <w:link w:val="a3"/>
    <w:uiPriority w:val="99"/>
    <w:semiHidden/>
    <w:locked/>
    <w:rsid w:val="00805ECE"/>
    <w:rPr>
      <w:rFonts w:ascii="Arial" w:eastAsia="ＭＳ ゴシック" w:hAnsi="Arial" w:cs="Times New Roman"/>
      <w:color w:val="000000"/>
      <w:kern w:val="0"/>
      <w:sz w:val="18"/>
      <w:szCs w:val="18"/>
    </w:rPr>
  </w:style>
  <w:style w:type="paragraph" w:styleId="a5">
    <w:name w:val="header"/>
    <w:basedOn w:val="a"/>
    <w:link w:val="a6"/>
    <w:uiPriority w:val="99"/>
    <w:unhideWhenUsed/>
    <w:rsid w:val="00E96FF6"/>
    <w:pPr>
      <w:tabs>
        <w:tab w:val="center" w:pos="4252"/>
        <w:tab w:val="right" w:pos="8504"/>
      </w:tabs>
      <w:snapToGrid w:val="0"/>
    </w:pPr>
  </w:style>
  <w:style w:type="character" w:customStyle="1" w:styleId="a6">
    <w:name w:val="ヘッダー (文字)"/>
    <w:basedOn w:val="a0"/>
    <w:link w:val="a5"/>
    <w:uiPriority w:val="99"/>
    <w:locked/>
    <w:rsid w:val="00E96FF6"/>
    <w:rPr>
      <w:rFonts w:cs="ＭＳ 明朝"/>
      <w:color w:val="000000"/>
      <w:kern w:val="0"/>
    </w:rPr>
  </w:style>
  <w:style w:type="paragraph" w:styleId="a7">
    <w:name w:val="footer"/>
    <w:basedOn w:val="a"/>
    <w:link w:val="a8"/>
    <w:uiPriority w:val="99"/>
    <w:unhideWhenUsed/>
    <w:rsid w:val="00E96FF6"/>
    <w:pPr>
      <w:tabs>
        <w:tab w:val="center" w:pos="4252"/>
        <w:tab w:val="right" w:pos="8504"/>
      </w:tabs>
      <w:snapToGrid w:val="0"/>
    </w:pPr>
  </w:style>
  <w:style w:type="character" w:customStyle="1" w:styleId="a8">
    <w:name w:val="フッター (文字)"/>
    <w:basedOn w:val="a0"/>
    <w:link w:val="a7"/>
    <w:uiPriority w:val="99"/>
    <w:locked/>
    <w:rsid w:val="00E96FF6"/>
    <w:rPr>
      <w:rFonts w:cs="ＭＳ 明朝"/>
      <w:color w:val="000000"/>
      <w:kern w:val="0"/>
    </w:rPr>
  </w:style>
  <w:style w:type="paragraph" w:customStyle="1" w:styleId="a9">
    <w:name w:val="一太郎"/>
    <w:rsid w:val="006C76C5"/>
    <w:pPr>
      <w:widowControl w:val="0"/>
      <w:wordWrap w:val="0"/>
      <w:autoSpaceDE w:val="0"/>
      <w:autoSpaceDN w:val="0"/>
      <w:adjustRightInd w:val="0"/>
      <w:spacing w:line="383" w:lineRule="exact"/>
      <w:jc w:val="both"/>
    </w:pPr>
    <w:rPr>
      <w:rFonts w:ascii="Century" w:hAnsi="Century" w:cs="ＭＳ 明朝"/>
      <w:spacing w:val="14"/>
      <w:sz w:val="21"/>
      <w:szCs w:val="21"/>
    </w:rPr>
  </w:style>
  <w:style w:type="character" w:styleId="aa">
    <w:name w:val="Hyperlink"/>
    <w:basedOn w:val="a0"/>
    <w:uiPriority w:val="99"/>
    <w:unhideWhenUsed/>
    <w:rsid w:val="004070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pref.ishikawa.lg.jp/keiry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5EE2-63D8-423C-9681-5C686B1C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1804</Words>
  <Characters>319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石川県計量検定所</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石川県計量検定所</dc:creator>
  <cp:lastModifiedBy>北川　潔</cp:lastModifiedBy>
  <cp:revision>5</cp:revision>
  <cp:lastPrinted>2021-04-14T05:04:00Z</cp:lastPrinted>
  <dcterms:created xsi:type="dcterms:W3CDTF">2023-04-11T08:03:00Z</dcterms:created>
  <dcterms:modified xsi:type="dcterms:W3CDTF">2023-04-12T04:07:00Z</dcterms:modified>
</cp:coreProperties>
</file>