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2C" w:rsidRPr="00416BF0" w:rsidRDefault="0099012C" w:rsidP="009D6395">
      <w:pPr>
        <w:spacing w:line="310" w:lineRule="exact"/>
        <w:jc w:val="left"/>
        <w:rPr>
          <w:rFonts w:ascii="ＭＳ 明朝" w:cs="Times New Roman"/>
          <w:color w:val="auto"/>
        </w:rPr>
      </w:pPr>
    </w:p>
    <w:p w:rsidR="007B239A" w:rsidRDefault="007B239A" w:rsidP="007B239A">
      <w:pPr>
        <w:adjustRightInd/>
        <w:spacing w:line="37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検査設備明細書</w:t>
      </w: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66723" w:rsidRDefault="007B239A" w:rsidP="007B239A">
      <w:pPr>
        <w:adjustRightInd/>
        <w:spacing w:line="310" w:lineRule="exact"/>
      </w:pPr>
      <w:r>
        <w:rPr>
          <w:rFonts w:hint="eastAsia"/>
        </w:rPr>
        <w:t>対象容器：</w:t>
      </w:r>
      <w:r w:rsidR="00066723">
        <w:rPr>
          <w:rFonts w:hint="eastAsia"/>
        </w:rPr>
        <w:t>溶接容器、ろう付け容器、一般継目なし容器、</w:t>
      </w:r>
      <w:r>
        <w:rPr>
          <w:rFonts w:hint="eastAsia"/>
        </w:rPr>
        <w:t>アルミニウム合金製スクーバ用</w:t>
      </w:r>
    </w:p>
    <w:p w:rsidR="007B239A" w:rsidRDefault="007B239A" w:rsidP="00066723">
      <w:pPr>
        <w:adjustRightInd/>
        <w:spacing w:line="310" w:lineRule="exact"/>
        <w:ind w:firstLineChars="500" w:firstLine="1220"/>
        <w:rPr>
          <w:rFonts w:ascii="ＭＳ 明朝" w:cs="Times New Roman"/>
          <w:spacing w:val="2"/>
        </w:rPr>
      </w:pPr>
      <w:r>
        <w:rPr>
          <w:rFonts w:hint="eastAsia"/>
        </w:rPr>
        <w:t>継目なし</w:t>
      </w:r>
      <w:r w:rsidR="00066723">
        <w:rPr>
          <w:rFonts w:hint="eastAsia"/>
        </w:rPr>
        <w:t>容器</w:t>
      </w:r>
      <w:r w:rsidR="00A4425F">
        <w:rPr>
          <w:rFonts w:hint="eastAsia"/>
        </w:rPr>
        <w:t>（容器則第３３条第１号）</w:t>
      </w: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Pr="00066723" w:rsidRDefault="00207E4C" w:rsidP="00207E4C">
      <w:pPr>
        <w:adjustRightInd/>
        <w:spacing w:line="310" w:lineRule="exact"/>
        <w:ind w:left="488" w:hangingChars="200" w:hanging="488"/>
        <w:jc w:val="left"/>
      </w:pPr>
      <w:r>
        <w:rPr>
          <w:rFonts w:hint="eastAsia"/>
        </w:rPr>
        <w:t>１．</w:t>
      </w:r>
      <w:r w:rsidR="00066723">
        <w:rPr>
          <w:rFonts w:hint="eastAsia"/>
        </w:rPr>
        <w:t>容器のさび落しのための設備、洗浄</w:t>
      </w:r>
      <w:r w:rsidR="007B239A">
        <w:rPr>
          <w:rFonts w:hint="eastAsia"/>
        </w:rPr>
        <w:t>設備及び乾燥のための設備</w:t>
      </w:r>
      <w:r>
        <w:rPr>
          <w:rFonts w:hint="eastAsia"/>
        </w:rPr>
        <w:t xml:space="preserve">　　　　　　　　　　</w:t>
      </w:r>
      <w:r w:rsidR="00066723">
        <w:rPr>
          <w:rFonts w:hint="eastAsia"/>
        </w:rPr>
        <w:t>（容器則細目告示</w:t>
      </w:r>
      <w:r w:rsidR="00FA2277">
        <w:rPr>
          <w:rFonts w:hint="eastAsia"/>
        </w:rPr>
        <w:t>第３１条第１項第１号及び第２号</w:t>
      </w:r>
      <w:r w:rsidR="00A4425F">
        <w:rPr>
          <w:rFonts w:hint="eastAsia"/>
        </w:rPr>
        <w:t>）</w:t>
      </w: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 w:rsidR="00FA2277">
        <w:rPr>
          <w:rFonts w:hint="eastAsia"/>
        </w:rPr>
        <w:t>（イ～へについては、</w:t>
      </w:r>
      <w:r>
        <w:rPr>
          <w:rFonts w:hint="eastAsia"/>
        </w:rPr>
        <w:t>該当するものを記入する。）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5"/>
        <w:gridCol w:w="1276"/>
        <w:gridCol w:w="1276"/>
        <w:gridCol w:w="709"/>
        <w:gridCol w:w="1701"/>
      </w:tblGrid>
      <w:tr w:rsidR="007B239A" w:rsidTr="00FA2277">
        <w:trPr>
          <w:trHeight w:val="705"/>
        </w:trPr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　備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Tr="00FA2277">
        <w:trPr>
          <w:trHeight w:val="705"/>
        </w:trPr>
        <w:tc>
          <w:tcPr>
            <w:tcW w:w="44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FA2277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イ．</w:t>
            </w:r>
            <w:r w:rsidR="00066723">
              <w:rPr>
                <w:rFonts w:hint="eastAsia"/>
              </w:rPr>
              <w:t>容器回転式洗浄</w:t>
            </w:r>
            <w:r w:rsidR="007B239A">
              <w:rPr>
                <w:rFonts w:hint="eastAsia"/>
              </w:rPr>
              <w:t>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39A" w:rsidTr="00FA2277">
        <w:trPr>
          <w:trHeight w:val="705"/>
        </w:trPr>
        <w:tc>
          <w:tcPr>
            <w:tcW w:w="44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FA2277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ロ．</w:t>
            </w:r>
            <w:r w:rsidR="00066723">
              <w:rPr>
                <w:rFonts w:hint="eastAsia"/>
              </w:rPr>
              <w:t>ワイヤー等を用いる回転式清浄機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39A" w:rsidTr="00FA2277">
        <w:trPr>
          <w:trHeight w:val="705"/>
        </w:trPr>
        <w:tc>
          <w:tcPr>
            <w:tcW w:w="44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FA2277" w:rsidRDefault="00FA2277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>ハ．</w:t>
            </w:r>
            <w:r w:rsidR="00066723">
              <w:rPr>
                <w:rFonts w:hint="eastAsia"/>
              </w:rPr>
              <w:t>酸若しくはその他の</w:t>
            </w:r>
            <w:r w:rsidR="007B239A">
              <w:rPr>
                <w:rFonts w:hint="eastAsia"/>
              </w:rPr>
              <w:t>薬剤</w:t>
            </w:r>
            <w:r w:rsidR="00066723">
              <w:rPr>
                <w:rFonts w:hint="eastAsia"/>
              </w:rPr>
              <w:t>又は水圧等を用いる洗浄</w:t>
            </w:r>
            <w:r w:rsidR="007B239A">
              <w:rPr>
                <w:rFonts w:hint="eastAsia"/>
              </w:rPr>
              <w:t>設備</w:t>
            </w:r>
            <w:r w:rsidR="00066723">
              <w:rPr>
                <w:rFonts w:hint="eastAsia"/>
              </w:rPr>
              <w:t>（中和設備を含む）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39A" w:rsidTr="00FA2277">
        <w:trPr>
          <w:trHeight w:val="705"/>
        </w:trPr>
        <w:tc>
          <w:tcPr>
            <w:tcW w:w="44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FA2277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ニ．</w:t>
            </w:r>
            <w:r w:rsidR="007B239A">
              <w:rPr>
                <w:rFonts w:hint="eastAsia"/>
              </w:rPr>
              <w:t>サンドブラスト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39A" w:rsidTr="00FA2277">
        <w:trPr>
          <w:trHeight w:val="705"/>
        </w:trPr>
        <w:tc>
          <w:tcPr>
            <w:tcW w:w="44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FA2277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ホ．</w:t>
            </w:r>
            <w:r w:rsidR="007B239A">
              <w:rPr>
                <w:rFonts w:hint="eastAsia"/>
              </w:rPr>
              <w:t>ショットブラスト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39A" w:rsidTr="00FA2277">
        <w:trPr>
          <w:trHeight w:val="705"/>
        </w:trPr>
        <w:tc>
          <w:tcPr>
            <w:tcW w:w="44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FA2277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ヘ．</w:t>
            </w:r>
            <w:r w:rsidR="00207E4C">
              <w:rPr>
                <w:rFonts w:hint="eastAsia"/>
              </w:rPr>
              <w:t>合成樹脂ブラシ等の</w:t>
            </w:r>
            <w:r w:rsidR="007B239A">
              <w:rPr>
                <w:rFonts w:hint="eastAsia"/>
              </w:rPr>
              <w:t>ねじ部を</w:t>
            </w:r>
            <w:r w:rsidR="00207E4C">
              <w:rPr>
                <w:rFonts w:hint="eastAsia"/>
              </w:rPr>
              <w:t>清浄</w:t>
            </w:r>
            <w:r w:rsidR="007B239A">
              <w:rPr>
                <w:rFonts w:hint="eastAsia"/>
              </w:rPr>
              <w:t>するための器具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39A" w:rsidTr="00FA2277">
        <w:trPr>
          <w:trHeight w:val="705"/>
        </w:trPr>
        <w:tc>
          <w:tcPr>
            <w:tcW w:w="441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乾燥のための設備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207E4C" w:rsidP="007B239A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２．</w:t>
      </w:r>
      <w:r w:rsidR="007B239A">
        <w:rPr>
          <w:rFonts w:hint="eastAsia"/>
        </w:rPr>
        <w:t>容器の傷、腐食等の寸法を測定するための設備</w:t>
      </w:r>
      <w:r w:rsidR="00FA2277">
        <w:rPr>
          <w:rFonts w:hint="eastAsia"/>
        </w:rPr>
        <w:t>（告示第３１条第１項第３号）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8"/>
        <w:gridCol w:w="1418"/>
        <w:gridCol w:w="1276"/>
        <w:gridCol w:w="708"/>
        <w:gridCol w:w="1637"/>
      </w:tblGrid>
      <w:tr w:rsidR="007B239A" w:rsidTr="006A3AE6">
        <w:trPr>
          <w:trHeight w:val="570"/>
        </w:trPr>
        <w:tc>
          <w:tcPr>
            <w:tcW w:w="434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Tr="006A3AE6">
        <w:trPr>
          <w:trHeight w:val="570"/>
        </w:trPr>
        <w:tc>
          <w:tcPr>
            <w:tcW w:w="43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AE6" w:rsidRDefault="006A3AE6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  <w:p w:rsidR="00207E4C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>スケール</w:t>
            </w:r>
          </w:p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39A" w:rsidTr="006A3AE6">
        <w:trPr>
          <w:trHeight w:val="570"/>
        </w:trPr>
        <w:tc>
          <w:tcPr>
            <w:tcW w:w="43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AE6" w:rsidRDefault="006A3AE6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  <w:p w:rsidR="00207E4C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>ノギス</w:t>
            </w:r>
          </w:p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Pr="00207E4C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39A" w:rsidTr="006A3AE6">
        <w:trPr>
          <w:trHeight w:val="570"/>
        </w:trPr>
        <w:tc>
          <w:tcPr>
            <w:tcW w:w="43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AE6" w:rsidRDefault="006A3AE6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  <w:p w:rsidR="00207E4C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>デプスゲージ</w:t>
            </w:r>
          </w:p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39A" w:rsidTr="006A3AE6">
        <w:trPr>
          <w:trHeight w:val="570"/>
        </w:trPr>
        <w:tc>
          <w:tcPr>
            <w:tcW w:w="434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07E4C" w:rsidRDefault="00207E4C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>超音波厚さ計</w:t>
            </w:r>
          </w:p>
          <w:p w:rsidR="00207E4C" w:rsidRDefault="00207E4C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95DFB" w:rsidRDefault="007B239A" w:rsidP="00D95DFB">
      <w:pPr>
        <w:adjustRightInd/>
        <w:spacing w:line="310" w:lineRule="exact"/>
      </w:pPr>
      <w:r>
        <w:rPr>
          <w:rFonts w:ascii="ＭＳ 明朝" w:cs="Times New Roman"/>
          <w:color w:val="auto"/>
        </w:rPr>
        <w:br w:type="page"/>
      </w:r>
      <w:r>
        <w:rPr>
          <w:rFonts w:hint="eastAsia"/>
        </w:rPr>
        <w:lastRenderedPageBreak/>
        <w:t>３．</w:t>
      </w:r>
      <w:r w:rsidR="006A3AE6">
        <w:rPr>
          <w:rFonts w:hint="eastAsia"/>
        </w:rPr>
        <w:t>容器の傷及び肉厚を超音波探傷試験</w:t>
      </w:r>
      <w:r w:rsidR="00D95DFB">
        <w:rPr>
          <w:rFonts w:hint="eastAsia"/>
        </w:rPr>
        <w:t>により確認するための設備、</w:t>
      </w:r>
      <w:bookmarkStart w:id="0" w:name="_GoBack"/>
      <w:bookmarkEnd w:id="0"/>
      <w:r>
        <w:rPr>
          <w:rFonts w:hint="eastAsia"/>
        </w:rPr>
        <w:t>容器の内面を照明検</w:t>
      </w:r>
    </w:p>
    <w:p w:rsidR="007B239A" w:rsidRPr="00207E4C" w:rsidRDefault="007B239A" w:rsidP="00D95DFB">
      <w:pPr>
        <w:adjustRightInd/>
        <w:spacing w:line="310" w:lineRule="exact"/>
        <w:ind w:firstLineChars="200" w:firstLine="488"/>
      </w:pPr>
      <w:r>
        <w:rPr>
          <w:rFonts w:hint="eastAsia"/>
        </w:rPr>
        <w:t>査するための設備</w:t>
      </w:r>
      <w:r w:rsidR="006A3AE6">
        <w:rPr>
          <w:rFonts w:hint="eastAsia"/>
        </w:rPr>
        <w:t>（告示第３１条第１項</w:t>
      </w:r>
      <w:r w:rsidR="00D95DFB">
        <w:rPr>
          <w:rFonts w:hint="eastAsia"/>
        </w:rPr>
        <w:t>第４号及び</w:t>
      </w:r>
      <w:r w:rsidR="006A3AE6">
        <w:rPr>
          <w:rFonts w:hint="eastAsia"/>
        </w:rPr>
        <w:t>第５</w:t>
      </w:r>
      <w:r w:rsidR="00FA2277">
        <w:rPr>
          <w:rFonts w:hint="eastAsia"/>
        </w:rPr>
        <w:t>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8"/>
        <w:gridCol w:w="1418"/>
        <w:gridCol w:w="1134"/>
        <w:gridCol w:w="709"/>
        <w:gridCol w:w="1778"/>
      </w:tblGrid>
      <w:tr w:rsidR="007B239A" w:rsidTr="006A3AE6">
        <w:trPr>
          <w:trHeight w:val="528"/>
        </w:trPr>
        <w:tc>
          <w:tcPr>
            <w:tcW w:w="434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Tr="00686CA1">
        <w:trPr>
          <w:trHeight w:val="563"/>
        </w:trPr>
        <w:tc>
          <w:tcPr>
            <w:tcW w:w="43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AE6" w:rsidRDefault="006A3AE6" w:rsidP="006A3AE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  <w:p w:rsidR="006A3AE6" w:rsidRDefault="00686CA1" w:rsidP="00686CA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超音波探傷器</w:t>
            </w:r>
          </w:p>
          <w:p w:rsidR="00686CA1" w:rsidRDefault="00686CA1" w:rsidP="00686CA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86CA1" w:rsidTr="006A3AE6">
        <w:trPr>
          <w:trHeight w:val="563"/>
        </w:trPr>
        <w:tc>
          <w:tcPr>
            <w:tcW w:w="434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86CA1" w:rsidRDefault="00686CA1" w:rsidP="00686CA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  <w:p w:rsidR="00686CA1" w:rsidRPr="00686CA1" w:rsidRDefault="00686CA1" w:rsidP="006A3AE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内部照明器</w:t>
            </w:r>
          </w:p>
          <w:p w:rsidR="00686CA1" w:rsidRDefault="00686CA1" w:rsidP="006A3AE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86CA1" w:rsidRDefault="00686CA1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86CA1" w:rsidRDefault="00686CA1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86CA1" w:rsidRDefault="00686CA1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686CA1" w:rsidRDefault="00686CA1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Pr="004E3305" w:rsidRDefault="007B239A" w:rsidP="004E3305">
      <w:pPr>
        <w:adjustRightInd/>
        <w:spacing w:line="310" w:lineRule="exact"/>
        <w:ind w:left="244" w:hangingChars="100" w:hanging="244"/>
      </w:pPr>
      <w:r>
        <w:rPr>
          <w:rFonts w:hint="eastAsia"/>
        </w:rPr>
        <w:t>４．圧力計及び膨張計</w:t>
      </w:r>
      <w:r w:rsidR="006A3AE6">
        <w:rPr>
          <w:rFonts w:hint="eastAsia"/>
        </w:rPr>
        <w:t>（告示第３１条第１項第６号及び第７</w:t>
      </w:r>
      <w:r w:rsidR="00FA2277">
        <w:rPr>
          <w:rFonts w:hint="eastAsia"/>
        </w:rPr>
        <w:t>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8"/>
        <w:gridCol w:w="1418"/>
        <w:gridCol w:w="1134"/>
        <w:gridCol w:w="709"/>
        <w:gridCol w:w="1778"/>
      </w:tblGrid>
      <w:tr w:rsidR="007B239A" w:rsidTr="006A3AE6">
        <w:trPr>
          <w:trHeight w:val="575"/>
        </w:trPr>
        <w:tc>
          <w:tcPr>
            <w:tcW w:w="434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Tr="006A3AE6">
        <w:trPr>
          <w:trHeight w:val="561"/>
        </w:trPr>
        <w:tc>
          <w:tcPr>
            <w:tcW w:w="43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AE6" w:rsidRDefault="006A3AE6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  <w:p w:rsidR="006A3AE6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>圧力計</w:t>
            </w:r>
          </w:p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39A" w:rsidTr="006A3AE6">
        <w:trPr>
          <w:trHeight w:val="697"/>
        </w:trPr>
        <w:tc>
          <w:tcPr>
            <w:tcW w:w="434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A3AE6" w:rsidRDefault="006A3AE6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  <w:p w:rsidR="006A3AE6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>膨張計</w:t>
            </w:r>
          </w:p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D95DFB" w:rsidRDefault="007B239A" w:rsidP="00D95DFB">
      <w:pPr>
        <w:adjustRightInd/>
        <w:spacing w:line="310" w:lineRule="exact"/>
        <w:ind w:left="244" w:hangingChars="100" w:hanging="244"/>
      </w:pPr>
      <w:r>
        <w:rPr>
          <w:rFonts w:hint="eastAsia"/>
        </w:rPr>
        <w:t>５．残ガス回収のための設備（液化石油ガス、可燃性</w:t>
      </w:r>
      <w:r w:rsidR="00FA2277">
        <w:rPr>
          <w:rFonts w:hint="eastAsia"/>
        </w:rPr>
        <w:t>ガス</w:t>
      </w:r>
      <w:r>
        <w:rPr>
          <w:rFonts w:hint="eastAsia"/>
        </w:rPr>
        <w:t>及び毒性ガス）</w:t>
      </w:r>
    </w:p>
    <w:p w:rsidR="007B239A" w:rsidRPr="00D95DFB" w:rsidRDefault="004E3305" w:rsidP="00D95DFB">
      <w:pPr>
        <w:adjustRightInd/>
        <w:spacing w:line="310" w:lineRule="exact"/>
        <w:ind w:leftChars="100" w:left="244"/>
      </w:pPr>
      <w:r>
        <w:rPr>
          <w:rFonts w:hint="eastAsia"/>
        </w:rPr>
        <w:t>（告示第３１条第１項第９号～第１１</w:t>
      </w:r>
      <w:r w:rsidR="00FA2277">
        <w:rPr>
          <w:rFonts w:hint="eastAsia"/>
        </w:rPr>
        <w:t>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7"/>
      </w:tblGrid>
      <w:tr w:rsidR="007B239A" w:rsidTr="005C3173">
        <w:trPr>
          <w:trHeight w:val="582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設備概要等</w:t>
            </w:r>
          </w:p>
        </w:tc>
      </w:tr>
      <w:tr w:rsidR="007B239A" w:rsidTr="005C3173">
        <w:trPr>
          <w:trHeight w:val="1810"/>
        </w:trPr>
        <w:tc>
          <w:tcPr>
            <w:tcW w:w="9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Pr="004E3305" w:rsidRDefault="007B239A" w:rsidP="004E3305">
      <w:pPr>
        <w:adjustRightInd/>
        <w:spacing w:line="310" w:lineRule="exact"/>
        <w:ind w:left="244" w:hangingChars="100" w:hanging="244"/>
      </w:pPr>
      <w:r>
        <w:rPr>
          <w:rFonts w:hint="eastAsia"/>
        </w:rPr>
        <w:t>６．塗装厚さを測定するための設備</w:t>
      </w:r>
      <w:r w:rsidR="004E3305">
        <w:rPr>
          <w:rFonts w:hint="eastAsia"/>
        </w:rPr>
        <w:t>（告示第３１条第１項第１２</w:t>
      </w:r>
      <w:r w:rsidR="00FA2277">
        <w:rPr>
          <w:rFonts w:hint="eastAsia"/>
        </w:rPr>
        <w:t>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8"/>
        <w:gridCol w:w="1418"/>
        <w:gridCol w:w="1134"/>
        <w:gridCol w:w="709"/>
        <w:gridCol w:w="1778"/>
      </w:tblGrid>
      <w:tr w:rsidR="007B239A" w:rsidTr="006A3AE6">
        <w:trPr>
          <w:trHeight w:val="599"/>
        </w:trPr>
        <w:tc>
          <w:tcPr>
            <w:tcW w:w="434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Tr="006A3AE6">
        <w:trPr>
          <w:trHeight w:val="568"/>
        </w:trPr>
        <w:tc>
          <w:tcPr>
            <w:tcW w:w="434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A3AE6" w:rsidRDefault="006A3AE6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>膜厚計</w:t>
            </w:r>
          </w:p>
          <w:p w:rsidR="006A3AE6" w:rsidRDefault="006A3AE6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E0609" w:rsidRDefault="005E0609" w:rsidP="00CF70A9">
      <w:pPr>
        <w:adjustRightInd/>
        <w:spacing w:line="310" w:lineRule="exact"/>
        <w:ind w:right="980"/>
        <w:rPr>
          <w:b/>
          <w:bCs/>
        </w:rPr>
      </w:pPr>
    </w:p>
    <w:sectPr w:rsidR="005E0609" w:rsidSect="00A53D0C">
      <w:type w:val="continuous"/>
      <w:pgSz w:w="11906" w:h="16838"/>
      <w:pgMar w:top="1418" w:right="908" w:bottom="1134" w:left="1248" w:header="720" w:footer="720" w:gutter="0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421" w:rsidRDefault="00B02421">
      <w:r>
        <w:separator/>
      </w:r>
    </w:p>
  </w:endnote>
  <w:endnote w:type="continuationSeparator" w:id="0">
    <w:p w:rsidR="00B02421" w:rsidRDefault="00B0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421" w:rsidRDefault="00B0242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2421" w:rsidRDefault="00B02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8E3"/>
    <w:multiLevelType w:val="hybridMultilevel"/>
    <w:tmpl w:val="9C3AF0EA"/>
    <w:lvl w:ilvl="0" w:tplc="255A48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59C02C7"/>
    <w:multiLevelType w:val="hybridMultilevel"/>
    <w:tmpl w:val="5E6CE2B2"/>
    <w:lvl w:ilvl="0" w:tplc="0CC2E6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DA355B"/>
    <w:multiLevelType w:val="hybridMultilevel"/>
    <w:tmpl w:val="9DA8A314"/>
    <w:lvl w:ilvl="0" w:tplc="39783D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117AD7"/>
    <w:multiLevelType w:val="hybridMultilevel"/>
    <w:tmpl w:val="DB4EEB2C"/>
    <w:lvl w:ilvl="0" w:tplc="FABCC7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94B753C"/>
    <w:multiLevelType w:val="hybridMultilevel"/>
    <w:tmpl w:val="0E0EA89C"/>
    <w:lvl w:ilvl="0" w:tplc="6D9435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95"/>
    <w:rsid w:val="00006FAF"/>
    <w:rsid w:val="000236AE"/>
    <w:rsid w:val="00061D49"/>
    <w:rsid w:val="00063FE3"/>
    <w:rsid w:val="00066723"/>
    <w:rsid w:val="00086A55"/>
    <w:rsid w:val="00095AE2"/>
    <w:rsid w:val="000A2E2F"/>
    <w:rsid w:val="000D31DB"/>
    <w:rsid w:val="000E6376"/>
    <w:rsid w:val="00104B84"/>
    <w:rsid w:val="00195048"/>
    <w:rsid w:val="001A03AC"/>
    <w:rsid w:val="001A46E9"/>
    <w:rsid w:val="001C69A1"/>
    <w:rsid w:val="002041A6"/>
    <w:rsid w:val="00207E4C"/>
    <w:rsid w:val="00211760"/>
    <w:rsid w:val="002213F7"/>
    <w:rsid w:val="002249E9"/>
    <w:rsid w:val="00224ECA"/>
    <w:rsid w:val="00225ADD"/>
    <w:rsid w:val="002478DE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312C32"/>
    <w:rsid w:val="00325E8B"/>
    <w:rsid w:val="003752CF"/>
    <w:rsid w:val="0038399E"/>
    <w:rsid w:val="00397B59"/>
    <w:rsid w:val="00416BF0"/>
    <w:rsid w:val="004257B0"/>
    <w:rsid w:val="004619EE"/>
    <w:rsid w:val="00463FEC"/>
    <w:rsid w:val="004759B1"/>
    <w:rsid w:val="004A7AF1"/>
    <w:rsid w:val="004E0B11"/>
    <w:rsid w:val="004E3305"/>
    <w:rsid w:val="00505353"/>
    <w:rsid w:val="00521509"/>
    <w:rsid w:val="005233BE"/>
    <w:rsid w:val="0052703A"/>
    <w:rsid w:val="0056560D"/>
    <w:rsid w:val="005A1A0A"/>
    <w:rsid w:val="005A41B5"/>
    <w:rsid w:val="005B2AD6"/>
    <w:rsid w:val="005C3173"/>
    <w:rsid w:val="005E0609"/>
    <w:rsid w:val="005E67BB"/>
    <w:rsid w:val="005F0673"/>
    <w:rsid w:val="00611ABE"/>
    <w:rsid w:val="0063222A"/>
    <w:rsid w:val="0064196D"/>
    <w:rsid w:val="00676B9B"/>
    <w:rsid w:val="00684B1D"/>
    <w:rsid w:val="00686CA1"/>
    <w:rsid w:val="006874F5"/>
    <w:rsid w:val="006922F2"/>
    <w:rsid w:val="006A3AE6"/>
    <w:rsid w:val="006E30F8"/>
    <w:rsid w:val="006E4986"/>
    <w:rsid w:val="007079CC"/>
    <w:rsid w:val="00715EC9"/>
    <w:rsid w:val="007418C5"/>
    <w:rsid w:val="00782142"/>
    <w:rsid w:val="0078257B"/>
    <w:rsid w:val="00793D5D"/>
    <w:rsid w:val="007B239A"/>
    <w:rsid w:val="007B417E"/>
    <w:rsid w:val="007D4EC1"/>
    <w:rsid w:val="007E1029"/>
    <w:rsid w:val="007F5E14"/>
    <w:rsid w:val="008472D6"/>
    <w:rsid w:val="00862342"/>
    <w:rsid w:val="00867442"/>
    <w:rsid w:val="00883EBE"/>
    <w:rsid w:val="008A440B"/>
    <w:rsid w:val="008A6D7B"/>
    <w:rsid w:val="008B1130"/>
    <w:rsid w:val="008D2584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9D6395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F7681"/>
    <w:rsid w:val="00B02421"/>
    <w:rsid w:val="00B11833"/>
    <w:rsid w:val="00B32528"/>
    <w:rsid w:val="00B77299"/>
    <w:rsid w:val="00BC4A2A"/>
    <w:rsid w:val="00BC779E"/>
    <w:rsid w:val="00BF459D"/>
    <w:rsid w:val="00C246CC"/>
    <w:rsid w:val="00C44596"/>
    <w:rsid w:val="00C63841"/>
    <w:rsid w:val="00CF70A9"/>
    <w:rsid w:val="00D95DFB"/>
    <w:rsid w:val="00DC5C3C"/>
    <w:rsid w:val="00DD1B18"/>
    <w:rsid w:val="00DD4C81"/>
    <w:rsid w:val="00E11B2C"/>
    <w:rsid w:val="00E16C03"/>
    <w:rsid w:val="00E33C31"/>
    <w:rsid w:val="00E66064"/>
    <w:rsid w:val="00E90A29"/>
    <w:rsid w:val="00EB2DCC"/>
    <w:rsid w:val="00EC1DDE"/>
    <w:rsid w:val="00EC3528"/>
    <w:rsid w:val="00EE5D1A"/>
    <w:rsid w:val="00F502CE"/>
    <w:rsid w:val="00F67C3E"/>
    <w:rsid w:val="00F71314"/>
    <w:rsid w:val="00F73D11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7446F"/>
  <w14:defaultImageDpi w14:val="0"/>
  <w15:docId w15:val="{0DCD42E5-2365-4317-8F1F-2257EE0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0667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5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855E-93AB-433E-B963-4CA7ABC7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570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　　　　次</vt:lpstr>
    </vt:vector>
  </TitlesOfParts>
  <Company>石川県庁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subject/>
  <cp:keywords/>
  <dc:description/>
  <cp:lastModifiedBy>Administrator</cp:lastModifiedBy>
  <cp:revision>8</cp:revision>
  <cp:lastPrinted>2014-01-22T05:48:00Z</cp:lastPrinted>
  <dcterms:created xsi:type="dcterms:W3CDTF">2022-04-18T02:10:00Z</dcterms:created>
  <dcterms:modified xsi:type="dcterms:W3CDTF">2022-05-18T01:23:00Z</dcterms:modified>
</cp:coreProperties>
</file>