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92" w:rsidRDefault="002B4492" w:rsidP="002B4492">
      <w:pPr>
        <w:jc w:val="center"/>
        <w:rPr>
          <w:spacing w:val="12"/>
        </w:rPr>
      </w:pPr>
      <w:r>
        <w:rPr>
          <w:rFonts w:hint="eastAsia"/>
          <w:spacing w:val="12"/>
          <w:w w:val="200"/>
        </w:rPr>
        <w:t>供給設備</w:t>
      </w:r>
      <w:r>
        <w:rPr>
          <w:rFonts w:hint="eastAsia"/>
        </w:rPr>
        <w:t>（バルク供給を除く）</w:t>
      </w:r>
      <w:r>
        <w:rPr>
          <w:rFonts w:hint="eastAsia"/>
          <w:spacing w:val="12"/>
          <w:w w:val="200"/>
        </w:rPr>
        <w:t>の技術上の基準</w:t>
      </w:r>
    </w:p>
    <w:p w:rsidR="002B4492" w:rsidRDefault="002B4492" w:rsidP="002B4492">
      <w:pPr>
        <w:jc w:val="center"/>
        <w:rPr>
          <w:spacing w:val="12"/>
        </w:rPr>
      </w:pPr>
      <w:r>
        <w:rPr>
          <w:rFonts w:hint="eastAsia"/>
        </w:rPr>
        <w:t>（１</w:t>
      </w:r>
      <w:r w:rsidR="00270718">
        <w:rPr>
          <w:rFonts w:hint="eastAsia"/>
        </w:rPr>
        <w:t>トン以上３</w:t>
      </w:r>
      <w:r>
        <w:rPr>
          <w:rFonts w:hint="eastAsia"/>
        </w:rPr>
        <w:t>トン未満の容器）</w:t>
      </w:r>
    </w:p>
    <w:p w:rsidR="002B4492" w:rsidRDefault="002B4492" w:rsidP="002B4492">
      <w:pPr>
        <w:rPr>
          <w:spacing w:val="12"/>
        </w:rPr>
      </w:pPr>
    </w:p>
    <w:p w:rsidR="002B4492" w:rsidRDefault="002B4492" w:rsidP="002B4492">
      <w:pPr>
        <w:rPr>
          <w:spacing w:val="12"/>
        </w:rPr>
      </w:pPr>
      <w:r>
        <w:rPr>
          <w:rFonts w:hint="eastAsia"/>
        </w:rPr>
        <w:t>液石法施行規則第１８条を適用</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2B4492" w:rsidTr="003F565A">
        <w:trPr>
          <w:trHeight w:val="2359"/>
        </w:trPr>
        <w:tc>
          <w:tcPr>
            <w:tcW w:w="9177" w:type="dxa"/>
            <w:tcBorders>
              <w:top w:val="single" w:sz="18" w:space="0" w:color="000000"/>
              <w:left w:val="single" w:sz="18" w:space="0" w:color="000000"/>
              <w:bottom w:val="single" w:sz="18" w:space="0" w:color="auto"/>
              <w:right w:val="single" w:sz="18" w:space="0" w:color="000000"/>
            </w:tcBorders>
          </w:tcPr>
          <w:p w:rsidR="00485FCA" w:rsidRDefault="00485FCA" w:rsidP="002B4492">
            <w:pPr>
              <w:spacing w:line="308" w:lineRule="atLeast"/>
            </w:pPr>
          </w:p>
          <w:p w:rsidR="002B4492" w:rsidRDefault="002B4492" w:rsidP="002B4492">
            <w:pPr>
              <w:spacing w:line="308" w:lineRule="atLeast"/>
              <w:rPr>
                <w:spacing w:val="12"/>
              </w:rPr>
            </w:pPr>
            <w:r>
              <w:rPr>
                <w:rFonts w:hint="eastAsia"/>
              </w:rPr>
              <w:t>１号  容器（貯蔵能力が千kg未満）</w:t>
            </w:r>
            <w:r w:rsidR="000C1DE6">
              <w:rPr>
                <w:rFonts w:hint="eastAsia"/>
              </w:rPr>
              <w:t xml:space="preserve">　　　　　　　　　　　　　　　　　　 </w:t>
            </w:r>
            <w:r w:rsidR="000C1DE6">
              <w:rPr>
                <w:rFonts w:hint="eastAsia"/>
                <w:spacing w:val="12"/>
              </w:rPr>
              <w:t>該当なし</w:t>
            </w:r>
          </w:p>
          <w:p w:rsidR="002B4492" w:rsidRDefault="002B4492" w:rsidP="002B4492">
            <w:pPr>
              <w:spacing w:line="308" w:lineRule="atLeast"/>
              <w:rPr>
                <w:spacing w:val="12"/>
              </w:rPr>
            </w:pPr>
          </w:p>
          <w:p w:rsidR="002B4492" w:rsidRDefault="002B4492" w:rsidP="002B4492">
            <w:pPr>
              <w:spacing w:line="308" w:lineRule="atLeast"/>
              <w:rPr>
                <w:spacing w:val="12"/>
              </w:rPr>
            </w:pPr>
            <w:r>
              <w:rPr>
                <w:rFonts w:hint="eastAsia"/>
                <w:spacing w:val="12"/>
              </w:rPr>
              <w:t xml:space="preserve">２号 容器（貯蔵能力が千kg以上、三千kg未満）             　　</w:t>
            </w:r>
          </w:p>
          <w:p w:rsidR="000C1DE6" w:rsidRDefault="000C1DE6" w:rsidP="000C1DE6">
            <w:pPr>
              <w:spacing w:line="308" w:lineRule="atLeast"/>
              <w:rPr>
                <w:spacing w:val="12"/>
              </w:rPr>
            </w:pPr>
            <w:r>
              <w:rPr>
                <w:rFonts w:hint="eastAsia"/>
                <w:spacing w:val="12"/>
              </w:rPr>
              <w:t xml:space="preserve">　イ　貯蔵設備は、その外面から、第一種保安物件に対し、16.97メー</w:t>
            </w:r>
          </w:p>
          <w:p w:rsidR="000C1DE6" w:rsidRDefault="000C1DE6" w:rsidP="000C1DE6">
            <w:pPr>
              <w:spacing w:line="308" w:lineRule="atLeast"/>
              <w:ind w:firstLineChars="300" w:firstLine="768"/>
              <w:rPr>
                <w:spacing w:val="12"/>
              </w:rPr>
            </w:pPr>
            <w:r>
              <w:rPr>
                <w:rFonts w:hint="eastAsia"/>
                <w:spacing w:val="12"/>
              </w:rPr>
              <w:t>トル以上、第二種保安物件に対し、11.31メートル以上の距離を</w:t>
            </w:r>
          </w:p>
          <w:p w:rsidR="000C1DE6" w:rsidRDefault="00AD720F" w:rsidP="000C1DE6">
            <w:pPr>
              <w:spacing w:line="308" w:lineRule="atLeast"/>
              <w:ind w:firstLineChars="300" w:firstLine="768"/>
            </w:pPr>
            <w:r>
              <w:rPr>
                <w:rFonts w:hint="eastAsia"/>
                <w:spacing w:val="12"/>
              </w:rPr>
              <w:t xml:space="preserve">有すること　　</w:t>
            </w:r>
            <w:r w:rsidR="000C1DE6">
              <w:rPr>
                <w:rFonts w:hint="eastAsia"/>
                <w:spacing w:val="12"/>
              </w:rPr>
              <w:t xml:space="preserve">　　　　　　　　　　　　　　　　　　　</w:t>
            </w:r>
          </w:p>
          <w:p w:rsidR="000C1DE6" w:rsidRDefault="000C1DE6" w:rsidP="000C1DE6">
            <w:pPr>
              <w:spacing w:line="308" w:lineRule="atLeast"/>
              <w:ind w:firstLineChars="300" w:firstLine="696"/>
            </w:pPr>
            <w:r>
              <w:rPr>
                <w:rFonts w:hint="eastAsia"/>
              </w:rPr>
              <w:t xml:space="preserve">　鉄筋コンクリート障壁等の有無　　　　有　・　無</w:t>
            </w:r>
            <w:r w:rsidR="00AD720F">
              <w:rPr>
                <w:rFonts w:hint="eastAsia"/>
              </w:rPr>
              <w:t xml:space="preserve">　　　　　　　  適・否</w:t>
            </w:r>
          </w:p>
          <w:p w:rsidR="000C1DE6" w:rsidRDefault="000C1DE6" w:rsidP="000C1DE6">
            <w:pPr>
              <w:spacing w:line="308" w:lineRule="atLeast"/>
              <w:ind w:firstLineChars="300" w:firstLine="696"/>
            </w:pPr>
            <w:r>
              <w:rPr>
                <w:rFonts w:hint="eastAsia"/>
              </w:rPr>
              <w:t xml:space="preserve">　第一種保安物件（　　　　　　　　）　距離（　　　　ｍ）</w:t>
            </w:r>
          </w:p>
          <w:p w:rsidR="00AD720F" w:rsidRDefault="00AD720F" w:rsidP="00AD720F">
            <w:pPr>
              <w:spacing w:line="308" w:lineRule="atLeast"/>
              <w:ind w:firstLineChars="300" w:firstLine="696"/>
            </w:pPr>
            <w:r>
              <w:rPr>
                <w:rFonts w:hint="eastAsia"/>
              </w:rPr>
              <w:t xml:space="preserve">　第二種保安物件（　　　　　　　　）　距離（　　　　ｍ）</w:t>
            </w:r>
          </w:p>
          <w:p w:rsidR="00AD720F" w:rsidRDefault="00AD720F" w:rsidP="00AD720F">
            <w:pPr>
              <w:spacing w:line="308" w:lineRule="atLeast"/>
            </w:pPr>
            <w:r>
              <w:rPr>
                <w:rFonts w:hint="eastAsia"/>
              </w:rPr>
              <w:t xml:space="preserve">　</w:t>
            </w:r>
          </w:p>
          <w:p w:rsidR="00AD720F" w:rsidRDefault="00AD720F" w:rsidP="00AD720F">
            <w:pPr>
              <w:spacing w:line="308" w:lineRule="atLeast"/>
            </w:pPr>
            <w:r>
              <w:rPr>
                <w:rFonts w:hint="eastAsia"/>
              </w:rPr>
              <w:t xml:space="preserve">　ロ　貯蔵設備は、その外面から火気を取り扱う施設に対し5メートル以上の</w:t>
            </w:r>
          </w:p>
          <w:p w:rsidR="00AD720F" w:rsidRDefault="00AD720F" w:rsidP="00AD720F">
            <w:pPr>
              <w:spacing w:line="308" w:lineRule="atLeast"/>
            </w:pPr>
            <w:r>
              <w:rPr>
                <w:rFonts w:hint="eastAsia"/>
              </w:rPr>
              <w:t xml:space="preserve">　　　距離を有し、又は当該貯蔵設備と火気を取り扱う施設との間に当該貯蔵</w:t>
            </w:r>
          </w:p>
          <w:p w:rsidR="00AD720F" w:rsidRDefault="00AD720F" w:rsidP="00AD720F">
            <w:pPr>
              <w:spacing w:line="308" w:lineRule="atLeast"/>
              <w:ind w:firstLineChars="300" w:firstLine="696"/>
            </w:pPr>
            <w:r>
              <w:rPr>
                <w:rFonts w:hint="eastAsia"/>
              </w:rPr>
              <w:t>設備から漏えいした液化石油ガスが当該火気を取り扱う施設に流動する</w:t>
            </w:r>
          </w:p>
          <w:p w:rsidR="00AD720F" w:rsidRDefault="00AD720F" w:rsidP="00AD720F">
            <w:pPr>
              <w:spacing w:line="308" w:lineRule="atLeast"/>
              <w:ind w:firstLineChars="300" w:firstLine="696"/>
            </w:pPr>
            <w:r>
              <w:rPr>
                <w:rFonts w:hint="eastAsia"/>
              </w:rPr>
              <w:t>ことを防止するための措置を講ずること</w:t>
            </w:r>
          </w:p>
          <w:p w:rsidR="00AD720F" w:rsidRDefault="00AD720F" w:rsidP="00AD720F">
            <w:pPr>
              <w:spacing w:line="308" w:lineRule="atLeast"/>
              <w:ind w:firstLineChars="300" w:firstLine="696"/>
            </w:pPr>
            <w:r>
              <w:rPr>
                <w:rFonts w:hint="eastAsia"/>
              </w:rPr>
              <w:t xml:space="preserve">　火気取扱施設までの距離（　　　　ｍ）　　　　　　　　　　　　　適・否</w:t>
            </w:r>
          </w:p>
          <w:p w:rsidR="00AD720F" w:rsidRDefault="00AD720F" w:rsidP="00AD720F">
            <w:pPr>
              <w:spacing w:line="308" w:lineRule="atLeast"/>
            </w:pPr>
            <w:r>
              <w:rPr>
                <w:rFonts w:hint="eastAsia"/>
              </w:rPr>
              <w:t xml:space="preserve">　</w:t>
            </w:r>
          </w:p>
          <w:p w:rsidR="00AD720F" w:rsidRDefault="00AD720F" w:rsidP="00AD720F">
            <w:pPr>
              <w:spacing w:line="308" w:lineRule="atLeast"/>
            </w:pPr>
            <w:r>
              <w:rPr>
                <w:rFonts w:hint="eastAsia"/>
              </w:rPr>
              <w:t xml:space="preserve">　ハ　貯蔵設備には、液化石油ガスが漏えいしたとき滞留しないような措置を</w:t>
            </w:r>
          </w:p>
          <w:p w:rsidR="00AD720F" w:rsidRDefault="00AD720F" w:rsidP="00AD720F">
            <w:pPr>
              <w:spacing w:line="308" w:lineRule="atLeast"/>
            </w:pPr>
            <w:r>
              <w:rPr>
                <w:rFonts w:hint="eastAsia"/>
              </w:rPr>
              <w:t xml:space="preserve">　　　講ずること　　　　　　　　　　　　　　　　　　　　　　　　　　　適・否</w:t>
            </w:r>
          </w:p>
          <w:p w:rsidR="00AD720F" w:rsidRDefault="00AD720F" w:rsidP="00AD720F">
            <w:pPr>
              <w:spacing w:line="308" w:lineRule="atLeast"/>
            </w:pPr>
          </w:p>
          <w:p w:rsidR="00AD720F" w:rsidRDefault="00AD720F" w:rsidP="00AD720F">
            <w:pPr>
              <w:spacing w:line="308" w:lineRule="atLeast"/>
            </w:pPr>
            <w:r>
              <w:rPr>
                <w:rFonts w:hint="eastAsia"/>
              </w:rPr>
              <w:t xml:space="preserve">　ニ　貯蔵設備（販売所に設置されているものを除く）には、さく、へい等を</w:t>
            </w:r>
          </w:p>
          <w:p w:rsidR="00AD720F" w:rsidRDefault="00AD720F" w:rsidP="00AD720F">
            <w:pPr>
              <w:spacing w:line="308" w:lineRule="atLeast"/>
            </w:pPr>
            <w:r>
              <w:rPr>
                <w:rFonts w:hint="eastAsia"/>
              </w:rPr>
              <w:t xml:space="preserve">　　　設けること　　　　　　　　　　　　　　　　　　　　　　　　　　　適・否</w:t>
            </w:r>
          </w:p>
          <w:p w:rsidR="00796E00" w:rsidRDefault="00796E00" w:rsidP="00AD720F">
            <w:pPr>
              <w:spacing w:line="308" w:lineRule="atLeast"/>
            </w:pPr>
          </w:p>
          <w:p w:rsidR="00796E00" w:rsidRDefault="00796E00" w:rsidP="00AD720F">
            <w:pPr>
              <w:spacing w:line="308" w:lineRule="atLeast"/>
            </w:pPr>
            <w:r>
              <w:rPr>
                <w:rFonts w:hint="eastAsia"/>
              </w:rPr>
              <w:t xml:space="preserve">　ホ　貯蔵設備には、その外部から見やすいように警戒票を掲げてあること</w:t>
            </w:r>
          </w:p>
          <w:p w:rsidR="00796E00" w:rsidRDefault="00796E00" w:rsidP="00AD720F">
            <w:pPr>
              <w:spacing w:line="308" w:lineRule="atLeast"/>
            </w:pPr>
            <w:r>
              <w:rPr>
                <w:rFonts w:hint="eastAsia"/>
              </w:rPr>
              <w:t xml:space="preserve">　　　　　　　　　　　　　　　　　　　　　　　　　　　　　　　　　　　適・否</w:t>
            </w:r>
          </w:p>
          <w:p w:rsidR="00796E00" w:rsidRDefault="00796E00" w:rsidP="00AD720F">
            <w:pPr>
              <w:spacing w:line="308" w:lineRule="atLeast"/>
            </w:pPr>
            <w:r>
              <w:rPr>
                <w:rFonts w:hint="eastAsia"/>
              </w:rPr>
              <w:t xml:space="preserve">　</w:t>
            </w:r>
          </w:p>
          <w:p w:rsidR="00796E00" w:rsidRDefault="00796E00" w:rsidP="00AD720F">
            <w:pPr>
              <w:spacing w:line="308" w:lineRule="atLeast"/>
            </w:pPr>
            <w:r>
              <w:rPr>
                <w:rFonts w:hint="eastAsia"/>
              </w:rPr>
              <w:t xml:space="preserve">　ヘ　貯蔵設備には、消火設備を設けること　　　　　　　　　　　　　　　適・否</w:t>
            </w:r>
          </w:p>
          <w:p w:rsidR="00796E00" w:rsidRDefault="00796E00" w:rsidP="00AD720F">
            <w:pPr>
              <w:spacing w:line="308" w:lineRule="atLeast"/>
            </w:pPr>
          </w:p>
          <w:p w:rsidR="00796E00" w:rsidRDefault="00796E00" w:rsidP="00AD720F">
            <w:pPr>
              <w:spacing w:line="308" w:lineRule="atLeast"/>
            </w:pPr>
            <w:r>
              <w:rPr>
                <w:rFonts w:hint="eastAsia"/>
              </w:rPr>
              <w:t xml:space="preserve">　ト　貯蔵設備には、不燃性又は難燃性の材料を使用した軽量な屋根又は遮へ</w:t>
            </w:r>
          </w:p>
          <w:p w:rsidR="00796E00" w:rsidRDefault="00796E00" w:rsidP="00AD720F">
            <w:pPr>
              <w:spacing w:line="308" w:lineRule="atLeast"/>
            </w:pPr>
            <w:r>
              <w:rPr>
                <w:rFonts w:hint="eastAsia"/>
              </w:rPr>
              <w:t xml:space="preserve">　　　い板を設けること　　　　　　　　　　　　　　　　　　　　　　　　適・否</w:t>
            </w:r>
          </w:p>
          <w:p w:rsidR="00796E00" w:rsidRDefault="00796E00" w:rsidP="00AD720F">
            <w:pPr>
              <w:spacing w:line="308" w:lineRule="atLeast"/>
            </w:pPr>
          </w:p>
          <w:p w:rsidR="00796E00" w:rsidRDefault="00796E00" w:rsidP="00AD720F">
            <w:pPr>
              <w:spacing w:line="308" w:lineRule="atLeast"/>
            </w:pPr>
            <w:r>
              <w:rPr>
                <w:rFonts w:hint="eastAsia"/>
              </w:rPr>
              <w:t xml:space="preserve">　チ　充てん容器等には、転落、転倒等による衝撃及びバルブ等の損傷を防止</w:t>
            </w:r>
          </w:p>
          <w:p w:rsidR="00796E00" w:rsidRDefault="00796E00" w:rsidP="00796E00">
            <w:pPr>
              <w:spacing w:line="308" w:lineRule="atLeast"/>
              <w:ind w:firstLineChars="300" w:firstLine="696"/>
            </w:pPr>
            <w:r>
              <w:rPr>
                <w:rFonts w:hint="eastAsia"/>
              </w:rPr>
              <w:t>する措置を講ずること。　　　　　　　　　　　　　　　　　　　　　適・否</w:t>
            </w:r>
          </w:p>
          <w:p w:rsidR="00796E00" w:rsidRDefault="00796E00" w:rsidP="00796E00">
            <w:pPr>
              <w:spacing w:line="308" w:lineRule="atLeast"/>
              <w:ind w:firstLineChars="300" w:firstLine="696"/>
            </w:pPr>
          </w:p>
          <w:p w:rsidR="00796E00" w:rsidRDefault="00796E00" w:rsidP="00796E00">
            <w:pPr>
              <w:spacing w:line="308" w:lineRule="atLeast"/>
              <w:ind w:left="696" w:hangingChars="300" w:hanging="696"/>
            </w:pPr>
            <w:r>
              <w:rPr>
                <w:rFonts w:hint="eastAsia"/>
              </w:rPr>
              <w:t xml:space="preserve">　リ　充てん容器等（当該容器に取り付けたスカートを含む）には、湿気、水</w:t>
            </w:r>
          </w:p>
          <w:p w:rsidR="00796E00" w:rsidRPr="00796E00" w:rsidRDefault="00796E00" w:rsidP="00796E00">
            <w:pPr>
              <w:spacing w:line="308" w:lineRule="atLeast"/>
              <w:ind w:leftChars="300" w:left="8120" w:hangingChars="3200" w:hanging="7424"/>
            </w:pPr>
            <w:r>
              <w:rPr>
                <w:rFonts w:hint="eastAsia"/>
              </w:rPr>
              <w:t>滴等による腐食を防止する措置を講ずること　　　　　　　　　　　　　　　　　　　　　　　　　　　　　　　適・否</w:t>
            </w:r>
          </w:p>
          <w:p w:rsidR="002B4492" w:rsidRPr="00796E00" w:rsidRDefault="002B4492" w:rsidP="002B4492">
            <w:pPr>
              <w:spacing w:line="308" w:lineRule="atLeast"/>
              <w:rPr>
                <w:spacing w:val="12"/>
              </w:rPr>
            </w:pPr>
          </w:p>
          <w:p w:rsidR="002B4492" w:rsidRDefault="002B4492" w:rsidP="002B4492">
            <w:pPr>
              <w:spacing w:line="308" w:lineRule="atLeast"/>
              <w:rPr>
                <w:spacing w:val="12"/>
              </w:rPr>
            </w:pPr>
            <w:r>
              <w:rPr>
                <w:rFonts w:hint="eastAsia"/>
                <w:spacing w:val="12"/>
              </w:rPr>
              <w:t>３号 貯槽（貯蔵能力が千kg未満）                        　　 該当なし</w:t>
            </w:r>
          </w:p>
          <w:p w:rsidR="002B4492" w:rsidRDefault="002B4492" w:rsidP="002B4492">
            <w:pPr>
              <w:spacing w:line="308" w:lineRule="atLeast"/>
              <w:rPr>
                <w:spacing w:val="12"/>
              </w:rPr>
            </w:pPr>
          </w:p>
          <w:p w:rsidR="00796E00" w:rsidRDefault="00796E00" w:rsidP="002B4492">
            <w:pPr>
              <w:spacing w:line="308" w:lineRule="atLeast"/>
              <w:rPr>
                <w:spacing w:val="12"/>
              </w:rPr>
            </w:pPr>
          </w:p>
          <w:p w:rsidR="002B4492" w:rsidRDefault="002B4492" w:rsidP="002B4492">
            <w:pPr>
              <w:spacing w:line="308" w:lineRule="atLeast"/>
            </w:pPr>
            <w:r>
              <w:rPr>
                <w:rFonts w:hint="eastAsia"/>
                <w:spacing w:val="12"/>
              </w:rPr>
              <w:lastRenderedPageBreak/>
              <w:t xml:space="preserve">４号 </w:t>
            </w:r>
            <w:r>
              <w:rPr>
                <w:rFonts w:hint="eastAsia"/>
              </w:rPr>
              <w:t>貯蔵設備、気化装置及び調整器は最大消費数量のガスを供給しうるもの</w:t>
            </w:r>
          </w:p>
          <w:p w:rsidR="002B4492" w:rsidRDefault="002B4492" w:rsidP="002B4492">
            <w:pPr>
              <w:spacing w:line="308" w:lineRule="atLeast"/>
              <w:ind w:firstLineChars="700" w:firstLine="1624"/>
            </w:pPr>
            <w:r>
              <w:t xml:space="preserve">                                            </w:t>
            </w:r>
            <w:r>
              <w:rPr>
                <w:rFonts w:hint="eastAsia"/>
              </w:rPr>
              <w:t xml:space="preserve">　　</w:t>
            </w:r>
            <w:r>
              <w:t xml:space="preserve"> </w:t>
            </w:r>
            <w:r>
              <w:rPr>
                <w:rFonts w:hint="eastAsia"/>
              </w:rPr>
              <w:t xml:space="preserve">　　　 適・否</w:t>
            </w:r>
          </w:p>
          <w:p w:rsidR="002B4492" w:rsidRDefault="002B4492" w:rsidP="002B4492">
            <w:pPr>
              <w:spacing w:line="308" w:lineRule="atLeast"/>
              <w:rPr>
                <w:spacing w:val="12"/>
              </w:rPr>
            </w:pPr>
          </w:p>
          <w:p w:rsidR="002B4492" w:rsidRDefault="002B4492" w:rsidP="002B4492">
            <w:pPr>
              <w:spacing w:line="308" w:lineRule="atLeast"/>
              <w:ind w:left="7565" w:hangingChars="2955" w:hanging="7565"/>
            </w:pPr>
            <w:r>
              <w:rPr>
                <w:rFonts w:hint="eastAsia"/>
                <w:spacing w:val="12"/>
              </w:rPr>
              <w:t xml:space="preserve">５号 </w:t>
            </w:r>
            <w:r>
              <w:rPr>
                <w:rFonts w:hint="eastAsia"/>
              </w:rPr>
              <w:t>バルブ、集合装置、供給管及びガス栓は、腐しょく、割れ等の欠陥がないもの</w:t>
            </w:r>
            <w:r>
              <w:t xml:space="preserve"> </w:t>
            </w:r>
          </w:p>
          <w:p w:rsidR="002B4492" w:rsidRDefault="002B4492" w:rsidP="002B4492">
            <w:pPr>
              <w:spacing w:line="308" w:lineRule="atLeast"/>
              <w:ind w:firstLineChars="3500" w:firstLine="8120"/>
            </w:pPr>
            <w:r>
              <w:rPr>
                <w:rFonts w:hint="eastAsia"/>
              </w:rPr>
              <w:t>適・否</w:t>
            </w:r>
          </w:p>
          <w:p w:rsidR="002B4492" w:rsidRDefault="002B4492" w:rsidP="002B4492">
            <w:pPr>
              <w:spacing w:line="308" w:lineRule="atLeast"/>
            </w:pPr>
          </w:p>
          <w:p w:rsidR="00485FCA" w:rsidRDefault="002B4492" w:rsidP="002B4492">
            <w:pPr>
              <w:spacing w:line="308" w:lineRule="atLeast"/>
            </w:pPr>
            <w:r>
              <w:rPr>
                <w:rFonts w:hint="eastAsia"/>
              </w:rPr>
              <w:t>６号 バルブ、集合装置、供給管には、腐しょくを防止する措置</w:t>
            </w:r>
            <w:r w:rsidR="00485FCA">
              <w:rPr>
                <w:rFonts w:hint="eastAsia"/>
              </w:rPr>
              <w:t>を講ずること</w:t>
            </w:r>
          </w:p>
          <w:p w:rsidR="002B4492" w:rsidRDefault="002B4492" w:rsidP="00485FCA">
            <w:pPr>
              <w:spacing w:line="308" w:lineRule="atLeast"/>
              <w:ind w:firstLineChars="2850" w:firstLine="6612"/>
            </w:pPr>
            <w:r>
              <w:t xml:space="preserve"> </w:t>
            </w:r>
            <w:r>
              <w:rPr>
                <w:rFonts w:hint="eastAsia"/>
              </w:rPr>
              <w:t xml:space="preserve">　   　</w:t>
            </w:r>
            <w:r>
              <w:t xml:space="preserve">    </w:t>
            </w:r>
            <w:r>
              <w:rPr>
                <w:rFonts w:hint="eastAsia"/>
              </w:rPr>
              <w:t xml:space="preserve"> 適・否</w:t>
            </w:r>
          </w:p>
          <w:p w:rsidR="002B4492" w:rsidRDefault="002B4492" w:rsidP="002B4492">
            <w:pPr>
              <w:spacing w:line="308" w:lineRule="atLeast"/>
            </w:pPr>
          </w:p>
          <w:p w:rsidR="002B4492" w:rsidRDefault="002B4492" w:rsidP="002B4492">
            <w:pPr>
              <w:spacing w:line="308" w:lineRule="atLeast"/>
            </w:pPr>
            <w:r>
              <w:rPr>
                <w:rFonts w:hint="eastAsia"/>
              </w:rPr>
              <w:t xml:space="preserve">７号 バルブ、集合装置及び供給管の材料は適切なものであること　</w:t>
            </w:r>
            <w:r>
              <w:t xml:space="preserve">  </w:t>
            </w:r>
            <w:r>
              <w:rPr>
                <w:rFonts w:hint="eastAsia"/>
              </w:rPr>
              <w:t xml:space="preserve">      </w:t>
            </w:r>
            <w:r>
              <w:t xml:space="preserve"> </w:t>
            </w:r>
            <w:r>
              <w:rPr>
                <w:rFonts w:hint="eastAsia"/>
              </w:rPr>
              <w:t>適・否</w:t>
            </w:r>
          </w:p>
          <w:p w:rsidR="002B4492" w:rsidRDefault="002B4492" w:rsidP="002B4492">
            <w:pPr>
              <w:spacing w:line="308" w:lineRule="atLeast"/>
            </w:pPr>
          </w:p>
          <w:p w:rsidR="002B4492" w:rsidRDefault="002B4492" w:rsidP="002B4492">
            <w:pPr>
              <w:spacing w:line="308" w:lineRule="atLeast"/>
              <w:rPr>
                <w:spacing w:val="12"/>
              </w:rPr>
            </w:pPr>
            <w:r>
              <w:rPr>
                <w:rFonts w:hint="eastAsia"/>
              </w:rPr>
              <w:t>８号　集合装置及び供給管の耐圧試験</w:t>
            </w:r>
          </w:p>
          <w:p w:rsidR="002B4492" w:rsidRDefault="002B4492" w:rsidP="002B4492">
            <w:pPr>
              <w:spacing w:line="308" w:lineRule="atLeast"/>
              <w:rPr>
                <w:spacing w:val="12"/>
              </w:rPr>
            </w:pPr>
            <w:r>
              <w:rPr>
                <w:rFonts w:hint="eastAsia"/>
              </w:rPr>
              <w:t xml:space="preserve">　イ</w:t>
            </w:r>
            <w:r>
              <w:t xml:space="preserve">  </w:t>
            </w:r>
            <w:r w:rsidR="0028435F">
              <w:rPr>
                <w:rFonts w:hint="eastAsia"/>
              </w:rPr>
              <w:t>容器</w:t>
            </w:r>
            <w:r>
              <w:rPr>
                <w:rFonts w:hint="eastAsia"/>
              </w:rPr>
              <w:t>と調整器の間の管</w:t>
            </w:r>
            <w:r>
              <w:t xml:space="preserve"> </w:t>
            </w:r>
            <w:r w:rsidR="0028435F">
              <w:rPr>
                <w:rFonts w:hint="eastAsia"/>
              </w:rPr>
              <w:t xml:space="preserve">　　　</w:t>
            </w:r>
            <w:bookmarkStart w:id="0" w:name="_GoBack"/>
            <w:bookmarkEnd w:id="0"/>
            <w:r>
              <w:t xml:space="preserve">                           </w:t>
            </w:r>
            <w:r>
              <w:rPr>
                <w:rFonts w:hint="eastAsia"/>
              </w:rPr>
              <w:t xml:space="preserve">　　　    適・否</w:t>
            </w:r>
          </w:p>
          <w:p w:rsidR="002B4492" w:rsidRDefault="002B4492" w:rsidP="002B4492">
            <w:pPr>
              <w:spacing w:line="308" w:lineRule="atLeast"/>
              <w:rPr>
                <w:spacing w:val="12"/>
              </w:rPr>
            </w:pPr>
            <w:r>
              <w:rPr>
                <w:rFonts w:hint="eastAsia"/>
              </w:rPr>
              <w:t xml:space="preserve">　ロ　調整器とガスメータの間の管</w:t>
            </w:r>
            <w:r>
              <w:t xml:space="preserve">                            </w:t>
            </w:r>
            <w:r>
              <w:rPr>
                <w:rFonts w:hint="eastAsia"/>
              </w:rPr>
              <w:t xml:space="preserve">　　    　適・否</w:t>
            </w:r>
          </w:p>
          <w:p w:rsidR="002B4492" w:rsidRDefault="002B4492" w:rsidP="002B4492">
            <w:pPr>
              <w:spacing w:line="308" w:lineRule="atLeast"/>
            </w:pPr>
            <w:r>
              <w:t xml:space="preserve">  </w:t>
            </w:r>
            <w:r>
              <w:rPr>
                <w:rFonts w:hint="eastAsia"/>
              </w:rPr>
              <w:t>ハ　二段式減圧用一次側調整器と二次側調整器の間の管</w:t>
            </w:r>
            <w:r>
              <w:t xml:space="preserve">        </w:t>
            </w:r>
            <w:r>
              <w:rPr>
                <w:rFonts w:hint="eastAsia"/>
              </w:rPr>
              <w:t xml:space="preserve">　　　    適・否</w:t>
            </w:r>
          </w:p>
          <w:p w:rsidR="00C803CC" w:rsidRDefault="00C803CC" w:rsidP="002B4492">
            <w:pPr>
              <w:spacing w:line="308" w:lineRule="atLeast"/>
              <w:rPr>
                <w:spacing w:val="12"/>
              </w:rPr>
            </w:pPr>
            <w:r>
              <w:rPr>
                <w:rFonts w:hint="eastAsia"/>
                <w:spacing w:val="12"/>
              </w:rPr>
              <w:t xml:space="preserve">　二　充てん容器等と集合装置に係る集合管等は、</w:t>
            </w:r>
          </w:p>
          <w:p w:rsidR="002B4492" w:rsidRDefault="00C803CC" w:rsidP="00C803CC">
            <w:pPr>
              <w:spacing w:line="308" w:lineRule="atLeast"/>
              <w:ind w:firstLineChars="300" w:firstLine="768"/>
              <w:rPr>
                <w:spacing w:val="12"/>
              </w:rPr>
            </w:pPr>
            <w:r>
              <w:rPr>
                <w:rFonts w:hint="eastAsia"/>
                <w:spacing w:val="12"/>
              </w:rPr>
              <w:t xml:space="preserve">１ｋＮ以上の力で行う引張試験　　　　　　　　　　　　　　 </w:t>
            </w:r>
            <w:r>
              <w:rPr>
                <w:rFonts w:hint="eastAsia"/>
              </w:rPr>
              <w:t>適・否</w:t>
            </w:r>
          </w:p>
          <w:p w:rsidR="00C803CC" w:rsidRPr="00C803CC" w:rsidRDefault="00C803CC" w:rsidP="002B4492">
            <w:pPr>
              <w:spacing w:line="308" w:lineRule="atLeast"/>
              <w:rPr>
                <w:spacing w:val="12"/>
              </w:rPr>
            </w:pPr>
          </w:p>
          <w:p w:rsidR="00C803CC" w:rsidRDefault="00C803CC" w:rsidP="00C803CC">
            <w:pPr>
              <w:spacing w:line="308" w:lineRule="atLeast"/>
              <w:rPr>
                <w:spacing w:val="12"/>
              </w:rPr>
            </w:pPr>
            <w:r>
              <w:rPr>
                <w:rFonts w:hint="eastAsia"/>
              </w:rPr>
              <w:t>８</w:t>
            </w:r>
            <w:r w:rsidR="002B4492">
              <w:rPr>
                <w:rFonts w:hint="eastAsia"/>
              </w:rPr>
              <w:t>号</w:t>
            </w:r>
            <w:r>
              <w:rPr>
                <w:rFonts w:hint="eastAsia"/>
              </w:rPr>
              <w:t>の２　集合装置等の修理、取り外し</w:t>
            </w:r>
            <w:r w:rsidR="002B4492">
              <w:t xml:space="preserve">   </w:t>
            </w:r>
            <w:r w:rsidR="002B4492">
              <w:rPr>
                <w:rFonts w:hint="eastAsia"/>
              </w:rPr>
              <w:t xml:space="preserve">　</w:t>
            </w:r>
            <w:r w:rsidR="002B4492">
              <w:t xml:space="preserve">       </w:t>
            </w:r>
            <w:r w:rsidR="002B4492">
              <w:rPr>
                <w:rFonts w:hint="eastAsia"/>
              </w:rPr>
              <w:t xml:space="preserve"> </w:t>
            </w:r>
            <w:r w:rsidR="002B4492">
              <w:t xml:space="preserve">    </w:t>
            </w:r>
            <w:r w:rsidR="002B4492">
              <w:rPr>
                <w:rFonts w:hint="eastAsia"/>
              </w:rPr>
              <w:t xml:space="preserve">    </w:t>
            </w:r>
          </w:p>
          <w:p w:rsidR="00C803CC" w:rsidRDefault="00C803CC" w:rsidP="00C803CC">
            <w:pPr>
              <w:spacing w:line="308" w:lineRule="atLeast"/>
              <w:rPr>
                <w:spacing w:val="12"/>
              </w:rPr>
            </w:pPr>
            <w:r>
              <w:rPr>
                <w:rFonts w:hint="eastAsia"/>
              </w:rPr>
              <w:t xml:space="preserve">　イ</w:t>
            </w:r>
            <w:r>
              <w:t xml:space="preserve">  </w:t>
            </w:r>
            <w:r>
              <w:rPr>
                <w:rFonts w:hint="eastAsia"/>
              </w:rPr>
              <w:t>液化石油ガスの漏えい防止措置</w:t>
            </w:r>
            <w:r>
              <w:t xml:space="preserve">                          </w:t>
            </w:r>
            <w:r>
              <w:rPr>
                <w:rFonts w:hint="eastAsia"/>
              </w:rPr>
              <w:t xml:space="preserve">　　　    適・否</w:t>
            </w:r>
          </w:p>
          <w:p w:rsidR="00C803CC" w:rsidRDefault="00C803CC" w:rsidP="00C803CC">
            <w:pPr>
              <w:spacing w:line="308" w:lineRule="atLeast"/>
              <w:rPr>
                <w:spacing w:val="12"/>
              </w:rPr>
            </w:pPr>
            <w:r>
              <w:rPr>
                <w:rFonts w:hint="eastAsia"/>
              </w:rPr>
              <w:t xml:space="preserve">　ロ　液化石油ガスの漏えい確認措置</w:t>
            </w:r>
            <w:r>
              <w:t xml:space="preserve">                          </w:t>
            </w:r>
            <w:r>
              <w:rPr>
                <w:rFonts w:hint="eastAsia"/>
              </w:rPr>
              <w:t xml:space="preserve">　　    　適・否</w:t>
            </w:r>
          </w:p>
          <w:p w:rsidR="00C803CC" w:rsidRDefault="00C803CC" w:rsidP="00C803CC">
            <w:pPr>
              <w:spacing w:line="308" w:lineRule="atLeast"/>
            </w:pPr>
            <w:r>
              <w:t xml:space="preserve">  </w:t>
            </w:r>
            <w:r>
              <w:rPr>
                <w:rFonts w:hint="eastAsia"/>
              </w:rPr>
              <w:t xml:space="preserve">ハ　</w:t>
            </w:r>
            <w:r w:rsidR="00485FCA">
              <w:rPr>
                <w:rFonts w:hint="eastAsia"/>
              </w:rPr>
              <w:t xml:space="preserve">取り外し後の液化石油ガスの漏えい確認措置　　　</w:t>
            </w:r>
            <w:r>
              <w:t xml:space="preserve">        </w:t>
            </w:r>
            <w:r>
              <w:rPr>
                <w:rFonts w:hint="eastAsia"/>
              </w:rPr>
              <w:t xml:space="preserve">　　　    適・否</w:t>
            </w:r>
          </w:p>
          <w:p w:rsidR="00C803CC" w:rsidRPr="009D5671" w:rsidRDefault="00C803CC" w:rsidP="002B4492">
            <w:pPr>
              <w:spacing w:line="308" w:lineRule="atLeast"/>
              <w:rPr>
                <w:spacing w:val="12"/>
              </w:rPr>
            </w:pPr>
          </w:p>
          <w:p w:rsidR="00C803CC" w:rsidRDefault="00C803CC" w:rsidP="00C803CC">
            <w:pPr>
              <w:spacing w:line="308" w:lineRule="atLeast"/>
              <w:rPr>
                <w:spacing w:val="12"/>
              </w:rPr>
            </w:pPr>
            <w:r>
              <w:rPr>
                <w:rFonts w:hint="eastAsia"/>
              </w:rPr>
              <w:t>９号　調整器とガスメータの間の供給管の気密試験</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適・否</w:t>
            </w:r>
          </w:p>
          <w:p w:rsidR="00C803CC" w:rsidRDefault="00C803CC" w:rsidP="00C803CC">
            <w:pPr>
              <w:spacing w:line="308" w:lineRule="atLeast"/>
              <w:rPr>
                <w:spacing w:val="12"/>
              </w:rPr>
            </w:pPr>
          </w:p>
          <w:p w:rsidR="00C803CC" w:rsidRDefault="00C803CC" w:rsidP="00C803CC">
            <w:pPr>
              <w:spacing w:line="308" w:lineRule="atLeast"/>
              <w:rPr>
                <w:spacing w:val="12"/>
              </w:rPr>
            </w:pPr>
            <w:r>
              <w:rPr>
                <w:rFonts w:hint="eastAsia"/>
              </w:rPr>
              <w:t>１０号　バルブ、集合装置、気化装置及び供給管の漏えい試験</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C803CC" w:rsidRPr="009D5671" w:rsidRDefault="00C803CC" w:rsidP="00C803CC">
            <w:pPr>
              <w:spacing w:line="308" w:lineRule="atLeast"/>
              <w:rPr>
                <w:spacing w:val="12"/>
              </w:rPr>
            </w:pPr>
          </w:p>
          <w:p w:rsidR="00C803CC" w:rsidRDefault="00C803CC" w:rsidP="00C803CC">
            <w:pPr>
              <w:spacing w:line="308" w:lineRule="atLeast"/>
              <w:rPr>
                <w:spacing w:val="12"/>
              </w:rPr>
            </w:pPr>
            <w:r>
              <w:rPr>
                <w:rFonts w:hint="eastAsia"/>
              </w:rPr>
              <w:t>１１号　調整器とガスメータの間の供給管その他の設備は、燃焼器入口</w:t>
            </w:r>
          </w:p>
          <w:p w:rsidR="00C803CC" w:rsidRDefault="00C803CC" w:rsidP="00C803CC">
            <w:pPr>
              <w:spacing w:line="308" w:lineRule="atLeast"/>
              <w:rPr>
                <w:spacing w:val="12"/>
              </w:rPr>
            </w:pPr>
            <w:r>
              <w:t xml:space="preserve">   </w:t>
            </w:r>
            <w:r>
              <w:rPr>
                <w:rFonts w:hint="eastAsia"/>
              </w:rPr>
              <w:t xml:space="preserve">　の圧力保持範囲</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C803CC" w:rsidRDefault="00C803CC" w:rsidP="002B4492">
            <w:pPr>
              <w:spacing w:line="308" w:lineRule="atLeast"/>
              <w:rPr>
                <w:spacing w:val="12"/>
              </w:rPr>
            </w:pPr>
          </w:p>
          <w:p w:rsidR="002B4492" w:rsidRPr="00485FCA" w:rsidRDefault="009D5671" w:rsidP="002B4492">
            <w:pPr>
              <w:spacing w:line="308" w:lineRule="atLeast"/>
            </w:pPr>
            <w:r>
              <w:rPr>
                <w:rFonts w:hint="eastAsia"/>
              </w:rPr>
              <w:t>１２号</w:t>
            </w:r>
            <w:r w:rsidR="002B4492">
              <w:rPr>
                <w:rFonts w:hint="eastAsia"/>
              </w:rPr>
              <w:t xml:space="preserve">　建物の自重及び土圧による損傷</w:t>
            </w:r>
            <w:r w:rsidR="00485FCA">
              <w:rPr>
                <w:rFonts w:hint="eastAsia"/>
              </w:rPr>
              <w:t>を</w:t>
            </w:r>
            <w:r w:rsidR="002B4492">
              <w:rPr>
                <w:rFonts w:hint="eastAsia"/>
              </w:rPr>
              <w:t>防止</w:t>
            </w:r>
            <w:r w:rsidR="00485FCA">
              <w:rPr>
                <w:rFonts w:hint="eastAsia"/>
              </w:rPr>
              <w:t>する</w:t>
            </w:r>
            <w:r w:rsidR="002B4492">
              <w:rPr>
                <w:rFonts w:hint="eastAsia"/>
              </w:rPr>
              <w:t>措置</w:t>
            </w:r>
            <w:r w:rsidR="00485FCA">
              <w:rPr>
                <w:rFonts w:hint="eastAsia"/>
              </w:rPr>
              <w:t>を講ずること</w:t>
            </w:r>
            <w:r w:rsidR="002B4492">
              <w:t xml:space="preserve">     </w:t>
            </w:r>
            <w:r w:rsidR="002B4492">
              <w:rPr>
                <w:rFonts w:hint="eastAsia"/>
              </w:rPr>
              <w:t xml:space="preserve">　</w:t>
            </w:r>
            <w:r w:rsidR="002B4492">
              <w:t xml:space="preserve"> </w:t>
            </w:r>
            <w:r w:rsidR="002B4492">
              <w:rPr>
                <w:rFonts w:hint="eastAsia"/>
              </w:rPr>
              <w:t>適・否</w:t>
            </w:r>
          </w:p>
          <w:p w:rsidR="009D5671" w:rsidRDefault="009D5671" w:rsidP="009D5671">
            <w:pPr>
              <w:spacing w:line="308" w:lineRule="atLeast"/>
            </w:pPr>
          </w:p>
          <w:p w:rsidR="009D5671" w:rsidRDefault="009D5671" w:rsidP="009D5671">
            <w:pPr>
              <w:spacing w:line="308" w:lineRule="atLeast"/>
              <w:rPr>
                <w:spacing w:val="12"/>
              </w:rPr>
            </w:pPr>
            <w:r>
              <w:rPr>
                <w:rFonts w:hint="eastAsia"/>
              </w:rPr>
              <w:t>１３号　供給管は、不同沈下等のおそれのある場所又は建物の基礎面下</w:t>
            </w:r>
          </w:p>
          <w:p w:rsidR="009D5671" w:rsidRDefault="009D5671" w:rsidP="009D5671">
            <w:pPr>
              <w:spacing w:line="308" w:lineRule="atLeast"/>
              <w:rPr>
                <w:spacing w:val="12"/>
              </w:rPr>
            </w:pPr>
            <w:r>
              <w:t xml:space="preserve">   </w:t>
            </w:r>
            <w:r>
              <w:rPr>
                <w:rFonts w:hint="eastAsia"/>
              </w:rPr>
              <w:t xml:space="preserve">　には設置しないこと</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１４号　供給管を地盤面上に設置する場合において周辺に危害を及ぼす</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おそれのあるとき</w:t>
            </w:r>
            <w:r w:rsidR="00485FCA">
              <w:rPr>
                <w:rFonts w:hint="eastAsia"/>
              </w:rPr>
              <w:t>は、</w:t>
            </w:r>
            <w:r>
              <w:rPr>
                <w:rFonts w:hint="eastAsia"/>
              </w:rPr>
              <w:t>危険標識</w:t>
            </w:r>
            <w:r w:rsidR="00485FCA">
              <w:rPr>
                <w:rFonts w:hint="eastAsia"/>
              </w:rPr>
              <w:t xml:space="preserve">を設けること　</w:t>
            </w:r>
            <w:r>
              <w:t xml:space="preserve">                     </w:t>
            </w:r>
            <w:r>
              <w:rPr>
                <w:rFonts w:hint="eastAsia"/>
              </w:rPr>
              <w:t xml:space="preserve">　有・無</w:t>
            </w:r>
          </w:p>
          <w:p w:rsid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１５号　供給管（貯蔵能力が千ｷﾛｸﾞﾗﾑ以上に限り、埋設しているものを</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除く）の長さを吸収する措置</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１６号　供給管（貯蔵能力が五百ｷﾛｸﾞﾗﾑ以上）内部の液化物を排除でき</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る措置</w:t>
            </w:r>
            <w:r w:rsidR="00485FCA">
              <w:rPr>
                <w:rFonts w:hint="eastAsia"/>
              </w:rPr>
              <w:t>を講ずること</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p>
          <w:p w:rsidR="00796E00" w:rsidRDefault="00796E00" w:rsidP="009D5671">
            <w:pPr>
              <w:spacing w:line="308" w:lineRule="atLeast"/>
              <w:rPr>
                <w:spacing w:val="12"/>
              </w:rPr>
            </w:pPr>
          </w:p>
          <w:p w:rsidR="009D5671" w:rsidRDefault="009D5671" w:rsidP="009D5671">
            <w:pPr>
              <w:spacing w:line="308" w:lineRule="atLeast"/>
              <w:rPr>
                <w:spacing w:val="12"/>
              </w:rPr>
            </w:pPr>
            <w:r>
              <w:rPr>
                <w:rFonts w:hint="eastAsia"/>
              </w:rPr>
              <w:lastRenderedPageBreak/>
              <w:t>１７号　一つの供給設備により二以上の消費設備に供給する場合は、</w:t>
            </w:r>
          </w:p>
          <w:p w:rsidR="00485FCA" w:rsidRDefault="009D5671" w:rsidP="009D5671">
            <w:pPr>
              <w:spacing w:line="308" w:lineRule="atLeast"/>
            </w:pPr>
            <w:r>
              <w:rPr>
                <w:rFonts w:hint="eastAsia"/>
              </w:rPr>
              <w:t xml:space="preserve">　</w:t>
            </w:r>
            <w:r>
              <w:t xml:space="preserve"> </w:t>
            </w:r>
            <w:r>
              <w:rPr>
                <w:rFonts w:hint="eastAsia"/>
              </w:rPr>
              <w:t xml:space="preserve">　</w:t>
            </w:r>
            <w:r w:rsidR="00485FCA">
              <w:rPr>
                <w:rFonts w:hint="eastAsia"/>
              </w:rPr>
              <w:t>供給を中断することなく充てん容器等の交換が行えること</w:t>
            </w:r>
          </w:p>
          <w:p w:rsidR="009D5671" w:rsidRDefault="009D5671" w:rsidP="00485FCA">
            <w:pPr>
              <w:spacing w:line="308" w:lineRule="atLeast"/>
              <w:ind w:firstLineChars="2100" w:firstLine="4872"/>
              <w:rPr>
                <w:spacing w:val="12"/>
              </w:rPr>
            </w:pPr>
            <w:r>
              <w:t xml:space="preserve">                          </w:t>
            </w:r>
            <w:r>
              <w:rPr>
                <w:rFonts w:hint="eastAsia"/>
              </w:rPr>
              <w:t xml:space="preserve">　適・否</w:t>
            </w:r>
          </w:p>
          <w:p w:rsidR="009D5671" w:rsidRDefault="009D5671" w:rsidP="009D5671">
            <w:pPr>
              <w:spacing w:line="308" w:lineRule="atLeast"/>
              <w:rPr>
                <w:spacing w:val="12"/>
              </w:rPr>
            </w:pPr>
            <w:r>
              <w:rPr>
                <w:rFonts w:hint="eastAsia"/>
              </w:rPr>
              <w:t>１８号　一つの供給設備により二以上の消費設備に供給する場合は、</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メータ入口側の供給管にガス栓</w:t>
            </w:r>
            <w:r w:rsidR="00485FCA">
              <w:rPr>
                <w:rFonts w:hint="eastAsia"/>
              </w:rPr>
              <w:t>を設けること</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１９号　気化装置</w:t>
            </w:r>
          </w:p>
          <w:p w:rsidR="009D5671" w:rsidRDefault="009D5671" w:rsidP="009D5671">
            <w:pPr>
              <w:spacing w:line="308" w:lineRule="atLeast"/>
              <w:rPr>
                <w:spacing w:val="12"/>
              </w:rPr>
            </w:pPr>
            <w:r>
              <w:rPr>
                <w:rFonts w:hint="eastAsia"/>
              </w:rPr>
              <w:t xml:space="preserve">　　</w:t>
            </w:r>
            <w:r>
              <w:t xml:space="preserve"> </w:t>
            </w:r>
            <w:r>
              <w:rPr>
                <w:rFonts w:hint="eastAsia"/>
              </w:rPr>
              <w:t>イ　気化装置は腐しょく、割れ等の欠陥がないもの</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ロ　耐圧試験</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ハ　直火で加熱する構造のものでないこと</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ニ　ガス流出を防止する措置</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2B4492" w:rsidRDefault="009D5671" w:rsidP="009D5671">
            <w:pPr>
              <w:spacing w:line="308" w:lineRule="atLeast"/>
            </w:pPr>
            <w:r>
              <w:rPr>
                <w:rFonts w:hint="eastAsia"/>
              </w:rPr>
              <w:t xml:space="preserve">　</w:t>
            </w:r>
            <w:r>
              <w:t xml:space="preserve"> </w:t>
            </w:r>
            <w:r>
              <w:rPr>
                <w:rFonts w:hint="eastAsia"/>
              </w:rPr>
              <w:t xml:space="preserve">　ホ　温水により加熱する構造の装置の温水部の凍結防止措置</w:t>
            </w:r>
            <w:r>
              <w:t xml:space="preserve">     </w:t>
            </w:r>
            <w:r>
              <w:rPr>
                <w:rFonts w:hint="eastAsia"/>
              </w:rPr>
              <w:t xml:space="preserve">　  　適・否</w:t>
            </w:r>
          </w:p>
          <w:p w:rsidR="009D5671" w:rsidRDefault="009D5671" w:rsidP="009D5671">
            <w:pPr>
              <w:spacing w:line="308" w:lineRule="atLeast"/>
            </w:pPr>
          </w:p>
          <w:p w:rsidR="009D5671" w:rsidRDefault="009D5671" w:rsidP="009D5671">
            <w:pPr>
              <w:spacing w:line="308" w:lineRule="atLeast"/>
              <w:rPr>
                <w:spacing w:val="12"/>
              </w:rPr>
            </w:pPr>
            <w:r>
              <w:rPr>
                <w:rFonts w:hint="eastAsia"/>
              </w:rPr>
              <w:t>２０号　調整器</w:t>
            </w:r>
          </w:p>
          <w:p w:rsidR="009D5671" w:rsidRDefault="009D5671" w:rsidP="009D5671">
            <w:pPr>
              <w:spacing w:line="308" w:lineRule="atLeast"/>
              <w:rPr>
                <w:spacing w:val="12"/>
              </w:rPr>
            </w:pPr>
            <w:r>
              <w:rPr>
                <w:rFonts w:hint="eastAsia"/>
              </w:rPr>
              <w:t xml:space="preserve">　　</w:t>
            </w:r>
            <w:r>
              <w:t xml:space="preserve"> </w:t>
            </w:r>
            <w:r>
              <w:rPr>
                <w:rFonts w:hint="eastAsia"/>
              </w:rPr>
              <w:t>イ　調整器は腐しょく、割れ、ねじのゆるみ等の欠陥がなく、</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かつ、液化石油ガスに適合したもの</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ロ　耐圧性能、気密性能</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ハ　調整圧力及び閉そく圧力</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pPr>
            <w:r>
              <w:rPr>
                <w:rFonts w:hint="eastAsia"/>
              </w:rPr>
              <w:t>２１号　地下室等に係る供給管（貯蔵能力三百ｷﾛｸﾞﾗﾑ以上）の緊急遮断装置</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pPr>
            <w:r>
              <w:t xml:space="preserve"> </w:t>
            </w:r>
          </w:p>
          <w:p w:rsidR="00485FCA" w:rsidRDefault="00485FCA" w:rsidP="009D5671">
            <w:pPr>
              <w:spacing w:line="308" w:lineRule="atLeast"/>
              <w:rPr>
                <w:spacing w:val="12"/>
              </w:rPr>
            </w:pPr>
          </w:p>
          <w:p w:rsidR="00485FCA" w:rsidRDefault="00485FCA" w:rsidP="009D5671">
            <w:pPr>
              <w:spacing w:line="308" w:lineRule="atLeast"/>
            </w:pPr>
          </w:p>
          <w:p w:rsidR="009D5671" w:rsidRDefault="009D5671" w:rsidP="009D5671">
            <w:pPr>
              <w:spacing w:line="308" w:lineRule="atLeast"/>
              <w:rPr>
                <w:spacing w:val="12"/>
              </w:rPr>
            </w:pPr>
            <w:r>
              <w:rPr>
                <w:rFonts w:hint="eastAsia"/>
              </w:rPr>
              <w:t>２２号　体積販売する場合の設置器具（「イ＋ハ」又は「ロ＋ハ」）</w:t>
            </w:r>
          </w:p>
          <w:p w:rsidR="009D5671" w:rsidRDefault="009D5671" w:rsidP="009D5671">
            <w:pPr>
              <w:spacing w:line="308" w:lineRule="atLeast"/>
              <w:rPr>
                <w:spacing w:val="12"/>
              </w:rPr>
            </w:pPr>
            <w:r>
              <w:t xml:space="preserve">   </w:t>
            </w:r>
            <w:r>
              <w:rPr>
                <w:rFonts w:hint="eastAsia"/>
              </w:rPr>
              <w:t xml:space="preserve">　イ　自動的にガスの供給を停止する機能を有するガスメータ  </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rPr>
                <w:spacing w:val="12"/>
              </w:rPr>
            </w:pPr>
            <w:r>
              <w:t xml:space="preserve">   </w:t>
            </w:r>
            <w:r>
              <w:rPr>
                <w:rFonts w:hint="eastAsia"/>
              </w:rPr>
              <w:t xml:space="preserve">　ロ　ガス漏れを検知したときに自動的にガス供給を停止</w:t>
            </w:r>
            <w:r>
              <w:t xml:space="preserve">      </w:t>
            </w:r>
            <w:r>
              <w:rPr>
                <w:rFonts w:hint="eastAsia"/>
              </w:rPr>
              <w:t xml:space="preserve">  </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pPr>
            <w:r>
              <w:t xml:space="preserve">   </w:t>
            </w:r>
            <w:r>
              <w:rPr>
                <w:rFonts w:hint="eastAsia"/>
              </w:rPr>
              <w:t xml:space="preserve">　ハ　対震自動ガス遮断器</w:t>
            </w:r>
            <w:r>
              <w:t xml:space="preserve">                                    </w:t>
            </w:r>
            <w:r>
              <w:rPr>
                <w:rFonts w:hint="eastAsia"/>
              </w:rPr>
              <w:t xml:space="preserve">  　</w:t>
            </w:r>
            <w:r>
              <w:t xml:space="preserve"> </w:t>
            </w:r>
            <w:r>
              <w:rPr>
                <w:rFonts w:hint="eastAsia"/>
              </w:rPr>
              <w:t xml:space="preserve">　有・無</w:t>
            </w:r>
          </w:p>
          <w:p w:rsidR="00911C12" w:rsidRDefault="00911C12" w:rsidP="009D5671">
            <w:pPr>
              <w:spacing w:line="308" w:lineRule="atLeast"/>
            </w:pPr>
          </w:p>
          <w:p w:rsidR="00911C12" w:rsidRDefault="00911C12" w:rsidP="009D5671">
            <w:pPr>
              <w:spacing w:line="308" w:lineRule="atLeast"/>
            </w:pPr>
            <w:r>
              <w:rPr>
                <w:rFonts w:hint="eastAsia"/>
              </w:rPr>
              <w:t>２３号　供給管若しくは集合装置又は調整器から充てん容器等を取り外すと</w:t>
            </w:r>
          </w:p>
          <w:p w:rsidR="00911C12" w:rsidRDefault="00911C12" w:rsidP="009D5671">
            <w:pPr>
              <w:spacing w:line="308" w:lineRule="atLeast"/>
            </w:pPr>
            <w:r>
              <w:rPr>
                <w:rFonts w:hint="eastAsia"/>
              </w:rPr>
              <w:t xml:space="preserve">　　　　きは、その取り外す充てん容器等について、バルブを確実に閉止し、</w:t>
            </w:r>
          </w:p>
          <w:p w:rsidR="00911C12" w:rsidRDefault="00911C12" w:rsidP="009D5671">
            <w:pPr>
              <w:spacing w:line="308" w:lineRule="atLeast"/>
            </w:pPr>
            <w:r>
              <w:rPr>
                <w:rFonts w:hint="eastAsia"/>
              </w:rPr>
              <w:t xml:space="preserve">　　　　かつ、安全な場所に移す措置を講ずること</w:t>
            </w:r>
          </w:p>
          <w:p w:rsidR="00911C12" w:rsidRPr="00911C12" w:rsidRDefault="00911C12" w:rsidP="009D5671">
            <w:pPr>
              <w:spacing w:line="308" w:lineRule="atLeast"/>
              <w:rPr>
                <w:spacing w:val="12"/>
              </w:rPr>
            </w:pPr>
            <w:r>
              <w:rPr>
                <w:rFonts w:hint="eastAsia"/>
              </w:rPr>
              <w:t xml:space="preserve">　　　　　　　　　　　　　　　　　　　　　　　　　　　　　　　　　　　適・否</w:t>
            </w:r>
          </w:p>
          <w:p w:rsidR="002B4492" w:rsidRPr="002B4492" w:rsidRDefault="002B4492" w:rsidP="002B4492">
            <w:pPr>
              <w:spacing w:line="308" w:lineRule="atLeast"/>
              <w:rPr>
                <w:rFonts w:hAnsi="Times New Roman"/>
                <w:color w:val="auto"/>
                <w:sz w:val="20"/>
                <w:szCs w:val="24"/>
              </w:rPr>
            </w:pPr>
          </w:p>
        </w:tc>
      </w:tr>
    </w:tbl>
    <w:p w:rsidR="002B4492" w:rsidRDefault="002B4492" w:rsidP="009D5671">
      <w:pPr>
        <w:textAlignment w:val="auto"/>
        <w:rPr>
          <w:spacing w:val="12"/>
        </w:rPr>
      </w:pPr>
    </w:p>
    <w:sectPr w:rsidR="002B4492" w:rsidSect="00485FCA">
      <w:headerReference w:type="default" r:id="rId6"/>
      <w:footerReference w:type="default" r:id="rId7"/>
      <w:footnotePr>
        <w:numRestart w:val="eachPage"/>
      </w:footnotePr>
      <w:type w:val="continuous"/>
      <w:pgSz w:w="11906" w:h="16838"/>
      <w:pgMar w:top="1418" w:right="1134" w:bottom="1134" w:left="1418" w:header="720" w:footer="720" w:gutter="0"/>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23" w:rsidRDefault="00CB0C23">
      <w:r>
        <w:separator/>
      </w:r>
    </w:p>
  </w:endnote>
  <w:endnote w:type="continuationSeparator" w:id="0">
    <w:p w:rsidR="00CB0C23" w:rsidRDefault="00CB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CC" w:rsidRDefault="00C803CC">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23" w:rsidRDefault="00CB0C23">
      <w:r>
        <w:rPr>
          <w:rFonts w:hAnsi="Times New Roman"/>
          <w:color w:val="auto"/>
          <w:sz w:val="2"/>
          <w:szCs w:val="2"/>
        </w:rPr>
        <w:continuationSeparator/>
      </w:r>
    </w:p>
  </w:footnote>
  <w:footnote w:type="continuationSeparator" w:id="0">
    <w:p w:rsidR="00CB0C23" w:rsidRDefault="00CB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CC" w:rsidRDefault="00C803CC">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4505"/>
  <w:drawingGridVerticalSpacing w:val="310"/>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0A"/>
    <w:rsid w:val="000C1DE6"/>
    <w:rsid w:val="0013702D"/>
    <w:rsid w:val="00160956"/>
    <w:rsid w:val="00270718"/>
    <w:rsid w:val="0028435F"/>
    <w:rsid w:val="002B4492"/>
    <w:rsid w:val="003F565A"/>
    <w:rsid w:val="00485FCA"/>
    <w:rsid w:val="00796E00"/>
    <w:rsid w:val="00911C12"/>
    <w:rsid w:val="009D5671"/>
    <w:rsid w:val="00AD720F"/>
    <w:rsid w:val="00B81218"/>
    <w:rsid w:val="00C533DF"/>
    <w:rsid w:val="00C803CC"/>
    <w:rsid w:val="00CB0C23"/>
    <w:rsid w:val="00D3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514473"/>
  <w15:chartTrackingRefBased/>
  <w15:docId w15:val="{1652A75A-3057-4B02-8FEF-85BA95C4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2F0A"/>
    <w:pPr>
      <w:tabs>
        <w:tab w:val="center" w:pos="4252"/>
        <w:tab w:val="right" w:pos="8504"/>
      </w:tabs>
      <w:snapToGrid w:val="0"/>
    </w:pPr>
  </w:style>
  <w:style w:type="character" w:customStyle="1" w:styleId="a4">
    <w:name w:val="ヘッダー (文字)"/>
    <w:link w:val="a3"/>
    <w:uiPriority w:val="99"/>
    <w:semiHidden/>
    <w:rsid w:val="00D32F0A"/>
    <w:rPr>
      <w:rFonts w:ascii="ＭＳ 明朝" w:hAnsi="ＭＳ 明朝"/>
      <w:color w:val="000000"/>
      <w:sz w:val="21"/>
      <w:szCs w:val="21"/>
    </w:rPr>
  </w:style>
  <w:style w:type="paragraph" w:styleId="a5">
    <w:name w:val="footer"/>
    <w:basedOn w:val="a"/>
    <w:link w:val="a6"/>
    <w:uiPriority w:val="99"/>
    <w:semiHidden/>
    <w:unhideWhenUsed/>
    <w:rsid w:val="00D32F0A"/>
    <w:pPr>
      <w:tabs>
        <w:tab w:val="center" w:pos="4252"/>
        <w:tab w:val="right" w:pos="8504"/>
      </w:tabs>
      <w:snapToGrid w:val="0"/>
    </w:pPr>
  </w:style>
  <w:style w:type="character" w:customStyle="1" w:styleId="a6">
    <w:name w:val="フッター (文字)"/>
    <w:link w:val="a5"/>
    <w:uiPriority w:val="99"/>
    <w:semiHidden/>
    <w:rsid w:val="00D32F0A"/>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1812</Words>
  <Characters>1551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バルク貯槽（地下設置）</vt:lpstr>
      <vt:lpstr>バルク貯槽（地下設置）</vt:lpstr>
    </vt:vector>
  </TitlesOfParts>
  <Company>いしかわけん</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バルク貯槽（地下設置）</dc:title>
  <dc:subject/>
  <dc:creator>しょうぼうぼうさいか</dc:creator>
  <cp:keywords/>
  <cp:lastModifiedBy>西田　幸太郎</cp:lastModifiedBy>
  <cp:revision>3</cp:revision>
  <cp:lastPrinted>2012-05-16T06:38:00Z</cp:lastPrinted>
  <dcterms:created xsi:type="dcterms:W3CDTF">2019-06-24T06:49:00Z</dcterms:created>
  <dcterms:modified xsi:type="dcterms:W3CDTF">2020-05-22T05:22:00Z</dcterms:modified>
</cp:coreProperties>
</file>